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8A9D" w14:textId="77777777" w:rsidR="00167FE7" w:rsidRPr="00167FE7" w:rsidRDefault="00167FE7" w:rsidP="00561B2B">
      <w:pPr>
        <w:autoSpaceDE w:val="0"/>
        <w:autoSpaceDN w:val="0"/>
        <w:adjustRightInd w:val="0"/>
        <w:jc w:val="center"/>
        <w:rPr>
          <w:rFonts w:ascii="Helvetica" w:hAnsi="Helvetica" w:cs="Times New Roman"/>
          <w:b/>
          <w:bCs/>
          <w:color w:val="B6D044"/>
          <w:sz w:val="40"/>
          <w:szCs w:val="40"/>
          <w:lang w:val="fr-CA"/>
        </w:rPr>
      </w:pPr>
      <w:r w:rsidRPr="00167FE7">
        <w:rPr>
          <w:rFonts w:ascii="Helvetica" w:hAnsi="Helvetica" w:cs="Calibri"/>
          <w:b/>
          <w:bCs/>
          <w:noProof/>
          <w:color w:val="00A3DA"/>
          <w:sz w:val="44"/>
          <w:szCs w:val="44"/>
          <w:lang w:val="en-US"/>
        </w:rPr>
        <w:drawing>
          <wp:inline distT="0" distB="0" distL="0" distR="0" wp14:anchorId="5A6E21E0" wp14:editId="4E16685D">
            <wp:extent cx="5943600" cy="2521585"/>
            <wp:effectExtent l="0" t="0" r="0" b="5715"/>
            <wp:docPr id="2" name="Picture 2" descr="A group of people riding bik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riding bik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21585"/>
                    </a:xfrm>
                    <a:prstGeom prst="rect">
                      <a:avLst/>
                    </a:prstGeom>
                  </pic:spPr>
                </pic:pic>
              </a:graphicData>
            </a:graphic>
          </wp:inline>
        </w:drawing>
      </w:r>
      <w:r w:rsidR="005738BF" w:rsidRPr="00167FE7">
        <w:rPr>
          <w:rFonts w:ascii="Helvetica" w:hAnsi="Helvetica" w:cs="Times New Roman"/>
          <w:b/>
          <w:bCs/>
          <w:color w:val="B6D044"/>
          <w:sz w:val="40"/>
          <w:szCs w:val="40"/>
          <w:lang w:val="fr-CA"/>
        </w:rPr>
        <w:t xml:space="preserve"> </w:t>
      </w:r>
      <w:r w:rsidR="00FA4DEA" w:rsidRPr="00167FE7">
        <w:rPr>
          <w:rFonts w:ascii="Helvetica" w:hAnsi="Helvetica" w:cs="Times New Roman"/>
          <w:b/>
          <w:bCs/>
          <w:color w:val="B6D044"/>
          <w:sz w:val="40"/>
          <w:szCs w:val="40"/>
          <w:lang w:val="fr-CA"/>
        </w:rPr>
        <w:t xml:space="preserve"> </w:t>
      </w:r>
    </w:p>
    <w:p w14:paraId="0FB17098" w14:textId="77777777" w:rsidR="00167FE7" w:rsidRPr="00167FE7" w:rsidRDefault="00167FE7" w:rsidP="00561B2B">
      <w:pPr>
        <w:autoSpaceDE w:val="0"/>
        <w:autoSpaceDN w:val="0"/>
        <w:adjustRightInd w:val="0"/>
        <w:jc w:val="center"/>
        <w:rPr>
          <w:rFonts w:ascii="Helvetica" w:hAnsi="Helvetica" w:cs="Times New Roman"/>
          <w:b/>
          <w:bCs/>
          <w:color w:val="B6D044"/>
          <w:sz w:val="40"/>
          <w:szCs w:val="40"/>
          <w:lang w:val="fr-CA"/>
        </w:rPr>
      </w:pPr>
    </w:p>
    <w:p w14:paraId="25393C9B" w14:textId="29C81C9B" w:rsidR="00A4717F" w:rsidRPr="003A0AE4" w:rsidRDefault="00D566D2" w:rsidP="00167FE7">
      <w:pPr>
        <w:autoSpaceDE w:val="0"/>
        <w:autoSpaceDN w:val="0"/>
        <w:adjustRightInd w:val="0"/>
        <w:jc w:val="center"/>
        <w:rPr>
          <w:rFonts w:ascii="Helvetica" w:hAnsi="Helvetica" w:cs="Calibri"/>
          <w:b/>
          <w:bCs/>
          <w:color w:val="00A3DA"/>
          <w:sz w:val="44"/>
          <w:szCs w:val="44"/>
          <w:lang w:val="fr-FR"/>
        </w:rPr>
      </w:pPr>
      <w:r w:rsidRPr="003A0AE4">
        <w:rPr>
          <w:rFonts w:ascii="Helvetica" w:hAnsi="Helvetica" w:cs="Calibri"/>
          <w:b/>
          <w:bCs/>
          <w:color w:val="00A3DA"/>
          <w:sz w:val="44"/>
          <w:szCs w:val="44"/>
          <w:lang w:val="fr-FR"/>
        </w:rPr>
        <w:t xml:space="preserve">Conseils de sécurité pour </w:t>
      </w:r>
      <w:r w:rsidR="005A3AB0">
        <w:rPr>
          <w:rFonts w:ascii="Helvetica" w:hAnsi="Helvetica" w:cs="Calibri"/>
          <w:b/>
          <w:bCs/>
          <w:color w:val="00A3DA"/>
          <w:sz w:val="44"/>
          <w:szCs w:val="44"/>
          <w:lang w:val="fr-FR"/>
        </w:rPr>
        <w:br/>
      </w:r>
      <w:r w:rsidR="007F5494">
        <w:rPr>
          <w:rFonts w:ascii="Helvetica" w:hAnsi="Helvetica" w:cs="Calibri"/>
          <w:b/>
          <w:bCs/>
          <w:color w:val="00A3DA"/>
          <w:sz w:val="44"/>
          <w:szCs w:val="44"/>
          <w:lang w:val="fr-FR"/>
        </w:rPr>
        <w:t>un</w:t>
      </w:r>
      <w:r w:rsidRPr="003A0AE4">
        <w:rPr>
          <w:rFonts w:ascii="Helvetica" w:hAnsi="Helvetica" w:cs="Calibri"/>
          <w:b/>
          <w:bCs/>
          <w:color w:val="00A3DA"/>
          <w:sz w:val="44"/>
          <w:szCs w:val="44"/>
          <w:lang w:val="fr-FR"/>
        </w:rPr>
        <w:t xml:space="preserve"> transport actif</w:t>
      </w:r>
      <w:r w:rsidRPr="003A0AE4" w:rsidDel="00D566D2">
        <w:rPr>
          <w:rFonts w:ascii="Helvetica" w:hAnsi="Helvetica" w:cs="Calibri"/>
          <w:b/>
          <w:bCs/>
          <w:color w:val="00A3DA"/>
          <w:sz w:val="44"/>
          <w:szCs w:val="44"/>
          <w:lang w:val="fr-FR"/>
        </w:rPr>
        <w:t xml:space="preserve"> </w:t>
      </w:r>
      <w:r w:rsidR="007F5494">
        <w:rPr>
          <w:rFonts w:ascii="Helvetica" w:hAnsi="Helvetica" w:cs="Calibri"/>
          <w:b/>
          <w:bCs/>
          <w:color w:val="00A3DA"/>
          <w:sz w:val="44"/>
          <w:szCs w:val="44"/>
          <w:lang w:val="fr-FR"/>
        </w:rPr>
        <w:t>et sûr</w:t>
      </w:r>
    </w:p>
    <w:p w14:paraId="1FD6C16E" w14:textId="77777777" w:rsidR="00670ED9" w:rsidRPr="00167FE7" w:rsidRDefault="00670ED9" w:rsidP="00670ED9">
      <w:pPr>
        <w:autoSpaceDE w:val="0"/>
        <w:autoSpaceDN w:val="0"/>
        <w:adjustRightInd w:val="0"/>
        <w:rPr>
          <w:rFonts w:ascii="Helvetica" w:hAnsi="Helvetica" w:cs="Times New Roman"/>
          <w:color w:val="000000"/>
          <w:lang w:val="fr-CA"/>
        </w:rPr>
      </w:pPr>
    </w:p>
    <w:p w14:paraId="0CC75881" w14:textId="77777777" w:rsidR="00771D8E" w:rsidRPr="00167FE7" w:rsidRDefault="00E80670" w:rsidP="00CB7D73">
      <w:pPr>
        <w:widowControl w:val="0"/>
        <w:autoSpaceDE w:val="0"/>
        <w:autoSpaceDN w:val="0"/>
        <w:adjustRightInd w:val="0"/>
        <w:rPr>
          <w:rFonts w:ascii="Helvetica" w:hAnsi="Helvetica"/>
          <w:lang w:val="fr-CA"/>
        </w:rPr>
      </w:pPr>
      <w:r w:rsidRPr="00167FE7">
        <w:rPr>
          <w:rFonts w:ascii="Helvetica" w:hAnsi="Helvetica"/>
          <w:lang w:val="fr-CA"/>
        </w:rPr>
        <w:t xml:space="preserve">Aidez les enfants à rester actifs </w:t>
      </w:r>
      <w:r w:rsidR="00851913" w:rsidRPr="00167FE7">
        <w:rPr>
          <w:rFonts w:ascii="Helvetica" w:hAnsi="Helvetica"/>
          <w:lang w:val="fr-CA"/>
        </w:rPr>
        <w:t xml:space="preserve">en toute </w:t>
      </w:r>
      <w:r w:rsidRPr="00167FE7">
        <w:rPr>
          <w:rFonts w:ascii="Helvetica" w:hAnsi="Helvetica"/>
          <w:lang w:val="fr-CA"/>
        </w:rPr>
        <w:t xml:space="preserve">sécurité lors de leurs déplacements grâce à ces quelques conseils </w:t>
      </w:r>
      <w:r w:rsidR="00CB7D73" w:rsidRPr="00167FE7">
        <w:rPr>
          <w:rFonts w:ascii="Helvetica" w:hAnsi="Helvetica"/>
          <w:lang w:val="fr-CA"/>
        </w:rPr>
        <w:t>:</w:t>
      </w:r>
    </w:p>
    <w:p w14:paraId="569B0189" w14:textId="77777777" w:rsidR="00561B2B" w:rsidRPr="00167FE7" w:rsidRDefault="00561B2B" w:rsidP="00561B2B">
      <w:pPr>
        <w:autoSpaceDE w:val="0"/>
        <w:autoSpaceDN w:val="0"/>
        <w:adjustRightInd w:val="0"/>
        <w:rPr>
          <w:rFonts w:ascii="Helvetica" w:hAnsi="Helvetica" w:cs="Times New Roman"/>
          <w:b/>
          <w:bCs/>
          <w:color w:val="000000"/>
          <w:lang w:val="fr-CA"/>
        </w:rPr>
      </w:pPr>
    </w:p>
    <w:p w14:paraId="1396D936" w14:textId="77777777" w:rsidR="00561B2B" w:rsidRPr="00DD6621" w:rsidRDefault="00637966" w:rsidP="00561B2B">
      <w:pPr>
        <w:autoSpaceDE w:val="0"/>
        <w:autoSpaceDN w:val="0"/>
        <w:adjustRightInd w:val="0"/>
        <w:rPr>
          <w:rFonts w:ascii="Helvetica" w:hAnsi="Helvetica" w:cs="Times New Roman"/>
          <w:b/>
          <w:bCs/>
          <w:color w:val="B5CF45"/>
          <w:sz w:val="32"/>
          <w:szCs w:val="32"/>
          <w:lang w:val="fr-FR"/>
        </w:rPr>
      </w:pPr>
      <w:r w:rsidRPr="00DD6621">
        <w:rPr>
          <w:rFonts w:ascii="Helvetica" w:hAnsi="Helvetica" w:cs="Times New Roman"/>
          <w:b/>
          <w:bCs/>
          <w:color w:val="B5CF45"/>
          <w:sz w:val="32"/>
          <w:szCs w:val="32"/>
          <w:lang w:val="fr-FR"/>
        </w:rPr>
        <w:t xml:space="preserve">Conseils de sécurité pour les conducteurs : </w:t>
      </w:r>
      <w:r w:rsidR="002D6D4A" w:rsidRPr="00DD6621">
        <w:rPr>
          <w:rFonts w:ascii="Helvetica" w:hAnsi="Helvetica" w:cs="Times New Roman"/>
          <w:b/>
          <w:bCs/>
          <w:color w:val="B5CF45"/>
          <w:sz w:val="32"/>
          <w:szCs w:val="32"/>
          <w:lang w:val="fr-FR"/>
        </w:rPr>
        <w:t>c</w:t>
      </w:r>
      <w:r w:rsidRPr="00DD6621">
        <w:rPr>
          <w:rFonts w:ascii="Helvetica" w:hAnsi="Helvetica" w:cs="Times New Roman"/>
          <w:b/>
          <w:bCs/>
          <w:color w:val="B5CF45"/>
          <w:sz w:val="32"/>
          <w:szCs w:val="32"/>
          <w:lang w:val="fr-FR"/>
        </w:rPr>
        <w:t xml:space="preserve">ontribuez à la sécurité des piétons et des cyclistes </w:t>
      </w:r>
      <w:r w:rsidR="00561B2B" w:rsidRPr="00DD6621">
        <w:rPr>
          <w:rFonts w:ascii="Helvetica" w:hAnsi="Helvetica" w:cs="Times New Roman"/>
          <w:b/>
          <w:bCs/>
          <w:color w:val="B5CF45"/>
          <w:sz w:val="32"/>
          <w:szCs w:val="32"/>
          <w:lang w:val="fr-FR"/>
        </w:rPr>
        <w:t xml:space="preserve"> </w:t>
      </w:r>
    </w:p>
    <w:p w14:paraId="1D17AA6F" w14:textId="77777777" w:rsidR="00167FE7" w:rsidRPr="00DD6621" w:rsidRDefault="00167FE7" w:rsidP="00167FE7">
      <w:pPr>
        <w:autoSpaceDE w:val="0"/>
        <w:autoSpaceDN w:val="0"/>
        <w:adjustRightInd w:val="0"/>
        <w:ind w:firstLine="720"/>
        <w:rPr>
          <w:rFonts w:ascii="Helvetica" w:hAnsi="Helvetica" w:cs="Times New Roman"/>
          <w:b/>
          <w:bCs/>
          <w:color w:val="B5CF45"/>
          <w:sz w:val="20"/>
          <w:szCs w:val="20"/>
          <w:lang w:val="fr-FR"/>
        </w:rPr>
      </w:pPr>
    </w:p>
    <w:p w14:paraId="2FF2388C" w14:textId="77777777" w:rsidR="00DC297C" w:rsidRDefault="00561B2B" w:rsidP="00167FE7">
      <w:pPr>
        <w:pStyle w:val="ListParagraph"/>
        <w:numPr>
          <w:ilvl w:val="0"/>
          <w:numId w:val="7"/>
        </w:numPr>
        <w:rPr>
          <w:rFonts w:ascii="Helvetica" w:hAnsi="Helvetica" w:cs="Times New Roman"/>
          <w:color w:val="000000"/>
          <w:lang w:val="fr-CA"/>
        </w:rPr>
      </w:pPr>
      <w:r w:rsidRPr="00167FE7">
        <w:rPr>
          <w:rFonts w:ascii="Helvetica" w:hAnsi="Helvetica" w:cs="Times New Roman"/>
          <w:b/>
          <w:bCs/>
          <w:color w:val="00A3DA"/>
          <w:lang w:val="fr-CA"/>
        </w:rPr>
        <w:t>R</w:t>
      </w:r>
      <w:r w:rsidR="00D57509" w:rsidRPr="00167FE7">
        <w:rPr>
          <w:rFonts w:ascii="Helvetica" w:hAnsi="Helvetica" w:cs="Times New Roman"/>
          <w:b/>
          <w:bCs/>
          <w:color w:val="00A3DA"/>
          <w:lang w:val="fr-CA"/>
        </w:rPr>
        <w:t>éduisez votre vitesse</w:t>
      </w:r>
      <w:r w:rsidRPr="00167FE7">
        <w:rPr>
          <w:rFonts w:ascii="Helvetica" w:hAnsi="Helvetica" w:cs="Times New Roman"/>
          <w:b/>
          <w:bCs/>
          <w:color w:val="00A3DA"/>
          <w:lang w:val="fr-CA"/>
        </w:rPr>
        <w:t>.</w:t>
      </w:r>
      <w:r w:rsidRPr="00167FE7">
        <w:rPr>
          <w:rFonts w:ascii="Helvetica" w:hAnsi="Helvetica" w:cs="Times New Roman"/>
          <w:color w:val="00A3DA"/>
          <w:lang w:val="fr-CA"/>
        </w:rPr>
        <w:t xml:space="preserve"> </w:t>
      </w:r>
      <w:r w:rsidR="00D44808" w:rsidRPr="00167FE7">
        <w:rPr>
          <w:rFonts w:ascii="Helvetica" w:hAnsi="Helvetica" w:cs="Times New Roman"/>
          <w:color w:val="000000"/>
          <w:lang w:val="fr-CA"/>
        </w:rPr>
        <w:t>Une vitesse réduite vous donne plus de temps pour réagir et freiner si nécessaire. En réduisant votre vitesse, vous réduisez aussi considérablement les risques qu</w:t>
      </w:r>
      <w:r w:rsidR="004865F4" w:rsidRPr="00167FE7">
        <w:rPr>
          <w:rFonts w:ascii="Helvetica" w:hAnsi="Helvetica" w:cs="Times New Roman"/>
          <w:color w:val="000000"/>
          <w:lang w:val="fr-CA"/>
        </w:rPr>
        <w:t>’</w:t>
      </w:r>
      <w:r w:rsidR="00D44808" w:rsidRPr="00167FE7">
        <w:rPr>
          <w:rFonts w:ascii="Helvetica" w:hAnsi="Helvetica" w:cs="Times New Roman"/>
          <w:color w:val="000000"/>
          <w:lang w:val="fr-CA"/>
        </w:rPr>
        <w:t>un piéton soit tué en cas d</w:t>
      </w:r>
      <w:r w:rsidR="002D6D4A" w:rsidRPr="00167FE7">
        <w:rPr>
          <w:rFonts w:ascii="Helvetica" w:hAnsi="Helvetica" w:cs="Times New Roman"/>
          <w:color w:val="000000"/>
          <w:lang w:val="fr-CA"/>
        </w:rPr>
        <w:t>e collision</w:t>
      </w:r>
      <w:r w:rsidR="00D44808" w:rsidRPr="00167FE7">
        <w:rPr>
          <w:rFonts w:ascii="Helvetica" w:hAnsi="Helvetica" w:cs="Times New Roman"/>
          <w:color w:val="000000"/>
          <w:lang w:val="fr-CA"/>
        </w:rPr>
        <w:t>. Soyez particulièrement prudent dans les zones scolaires, où des enfants peuvent se trouver sur le chemin de l</w:t>
      </w:r>
      <w:r w:rsidR="004865F4" w:rsidRPr="00167FE7">
        <w:rPr>
          <w:rFonts w:ascii="Helvetica" w:hAnsi="Helvetica" w:cs="Times New Roman"/>
          <w:color w:val="000000"/>
          <w:lang w:val="fr-CA"/>
        </w:rPr>
        <w:t>’</w:t>
      </w:r>
      <w:r w:rsidR="00D44808" w:rsidRPr="00167FE7">
        <w:rPr>
          <w:rFonts w:ascii="Helvetica" w:hAnsi="Helvetica" w:cs="Times New Roman"/>
          <w:color w:val="000000"/>
          <w:lang w:val="fr-CA"/>
        </w:rPr>
        <w:t>école</w:t>
      </w:r>
      <w:r w:rsidRPr="00167FE7">
        <w:rPr>
          <w:rFonts w:ascii="Helvetica" w:hAnsi="Helvetica" w:cs="Times New Roman"/>
          <w:color w:val="000000"/>
          <w:lang w:val="fr-CA"/>
        </w:rPr>
        <w:t>.</w:t>
      </w:r>
      <w:r w:rsidR="00B56049" w:rsidRPr="00167FE7">
        <w:rPr>
          <w:rFonts w:ascii="Helvetica" w:hAnsi="Helvetica" w:cs="Times New Roman"/>
          <w:color w:val="000000"/>
          <w:lang w:val="fr-CA"/>
        </w:rPr>
        <w:t xml:space="preserve"> </w:t>
      </w:r>
    </w:p>
    <w:p w14:paraId="7A700CA0" w14:textId="77777777" w:rsidR="00167FE7" w:rsidRPr="00167FE7" w:rsidRDefault="00167FE7" w:rsidP="00167FE7">
      <w:pPr>
        <w:pStyle w:val="ListParagraph"/>
        <w:ind w:left="360"/>
        <w:rPr>
          <w:rFonts w:ascii="Helvetica" w:hAnsi="Helvetica" w:cs="Times New Roman"/>
          <w:color w:val="000000"/>
          <w:lang w:val="fr-CA"/>
        </w:rPr>
      </w:pPr>
    </w:p>
    <w:p w14:paraId="37A1580D" w14:textId="77777777" w:rsidR="00561B2B" w:rsidRDefault="00116A86" w:rsidP="00167FE7">
      <w:pPr>
        <w:pStyle w:val="ListParagraph"/>
        <w:numPr>
          <w:ilvl w:val="0"/>
          <w:numId w:val="7"/>
        </w:numPr>
        <w:rPr>
          <w:rFonts w:ascii="Helvetica" w:hAnsi="Helvetica" w:cs="Times New Roman"/>
          <w:color w:val="000000"/>
          <w:lang w:val="fr-CA"/>
        </w:rPr>
      </w:pPr>
      <w:r w:rsidRPr="00167FE7">
        <w:rPr>
          <w:rFonts w:ascii="Helvetica" w:hAnsi="Helvetica" w:cs="Times New Roman"/>
          <w:b/>
          <w:bCs/>
          <w:color w:val="00A3DA"/>
          <w:lang w:val="fr-CA"/>
        </w:rPr>
        <w:t>Conduisez à</w:t>
      </w:r>
      <w:r w:rsidR="00DC297C" w:rsidRPr="00167FE7">
        <w:rPr>
          <w:rFonts w:ascii="Helvetica" w:hAnsi="Helvetica" w:cs="Times New Roman"/>
          <w:b/>
          <w:bCs/>
          <w:color w:val="00A3DA"/>
          <w:lang w:val="fr-CA"/>
        </w:rPr>
        <w:t xml:space="preserve"> 30 km/h.</w:t>
      </w:r>
      <w:r w:rsidR="00DC297C" w:rsidRPr="00167FE7">
        <w:rPr>
          <w:rFonts w:ascii="Helvetica" w:hAnsi="Helvetica" w:cs="Times New Roman"/>
          <w:color w:val="00A3DA"/>
          <w:lang w:val="fr-CA"/>
        </w:rPr>
        <w:t xml:space="preserve"> </w:t>
      </w:r>
      <w:r w:rsidRPr="00167FE7">
        <w:rPr>
          <w:rFonts w:ascii="Helvetica" w:hAnsi="Helvetica" w:cs="Times New Roman"/>
          <w:color w:val="000000"/>
          <w:lang w:val="fr-CA"/>
        </w:rPr>
        <w:t>Un piéton percuté par une voiture roulant à 50 km/h a près de six fois plus de chances d</w:t>
      </w:r>
      <w:r w:rsidR="004865F4" w:rsidRPr="00167FE7">
        <w:rPr>
          <w:rFonts w:ascii="Helvetica" w:hAnsi="Helvetica" w:cs="Times New Roman"/>
          <w:color w:val="000000"/>
          <w:lang w:val="fr-CA"/>
        </w:rPr>
        <w:t>’</w:t>
      </w:r>
      <w:r w:rsidRPr="00167FE7">
        <w:rPr>
          <w:rFonts w:ascii="Helvetica" w:hAnsi="Helvetica" w:cs="Times New Roman"/>
          <w:color w:val="000000"/>
          <w:lang w:val="fr-CA"/>
        </w:rPr>
        <w:t>être tué qu</w:t>
      </w:r>
      <w:r w:rsidR="004865F4" w:rsidRPr="00167FE7">
        <w:rPr>
          <w:rFonts w:ascii="Helvetica" w:hAnsi="Helvetica" w:cs="Times New Roman"/>
          <w:color w:val="000000"/>
          <w:lang w:val="fr-CA"/>
        </w:rPr>
        <w:t>’</w:t>
      </w:r>
      <w:r w:rsidRPr="00167FE7">
        <w:rPr>
          <w:rFonts w:ascii="Helvetica" w:hAnsi="Helvetica" w:cs="Times New Roman"/>
          <w:color w:val="000000"/>
          <w:lang w:val="fr-CA"/>
        </w:rPr>
        <w:t>un piéton percuté à 30 km/h. À une vitesse de 30 km/h, les véhicules et les piétons sont relativement sûrs ; les conducteurs ont suffisamment de temps pour s</w:t>
      </w:r>
      <w:r w:rsidR="004865F4" w:rsidRPr="00167FE7">
        <w:rPr>
          <w:rFonts w:ascii="Helvetica" w:hAnsi="Helvetica" w:cs="Times New Roman"/>
          <w:color w:val="000000"/>
          <w:lang w:val="fr-CA"/>
        </w:rPr>
        <w:t>’</w:t>
      </w:r>
      <w:r w:rsidRPr="00167FE7">
        <w:rPr>
          <w:rFonts w:ascii="Helvetica" w:hAnsi="Helvetica" w:cs="Times New Roman"/>
          <w:color w:val="000000"/>
          <w:lang w:val="fr-CA"/>
        </w:rPr>
        <w:t>arrêter et les piétons peuvent prendre de meilleures décisions pour traverser</w:t>
      </w:r>
      <w:r w:rsidR="00B56049" w:rsidRPr="00167FE7">
        <w:rPr>
          <w:rFonts w:ascii="Helvetica" w:hAnsi="Helvetica" w:cs="Times New Roman"/>
          <w:color w:val="000000"/>
          <w:lang w:val="fr-CA"/>
        </w:rPr>
        <w:t>.</w:t>
      </w:r>
    </w:p>
    <w:p w14:paraId="43BBC35D" w14:textId="77777777" w:rsidR="00167FE7" w:rsidRPr="00167FE7" w:rsidRDefault="00167FE7" w:rsidP="00167FE7">
      <w:pPr>
        <w:rPr>
          <w:rFonts w:ascii="Helvetica" w:hAnsi="Helvetica" w:cs="Times New Roman"/>
          <w:color w:val="000000"/>
          <w:lang w:val="fr-CA"/>
        </w:rPr>
      </w:pPr>
    </w:p>
    <w:p w14:paraId="15429C0E" w14:textId="77777777" w:rsidR="00561B2B" w:rsidRDefault="0086253C" w:rsidP="00167FE7">
      <w:pPr>
        <w:pStyle w:val="ListParagraph"/>
        <w:numPr>
          <w:ilvl w:val="0"/>
          <w:numId w:val="7"/>
        </w:numPr>
        <w:autoSpaceDE w:val="0"/>
        <w:autoSpaceDN w:val="0"/>
        <w:adjustRightInd w:val="0"/>
        <w:rPr>
          <w:rFonts w:ascii="Helvetica" w:hAnsi="Helvetica" w:cs="Times New Roman"/>
          <w:color w:val="000000"/>
          <w:lang w:val="fr-CA"/>
        </w:rPr>
      </w:pPr>
      <w:r w:rsidRPr="00167FE7">
        <w:rPr>
          <w:rFonts w:ascii="Helvetica" w:hAnsi="Helvetica" w:cs="Times New Roman"/>
          <w:b/>
          <w:bCs/>
          <w:color w:val="00A3DA"/>
          <w:lang w:val="fr-CA"/>
        </w:rPr>
        <w:t xml:space="preserve">Gardez vos </w:t>
      </w:r>
      <w:r w:rsidR="00561B2B" w:rsidRPr="00167FE7">
        <w:rPr>
          <w:rFonts w:ascii="Helvetica" w:hAnsi="Helvetica" w:cs="Times New Roman"/>
          <w:b/>
          <w:bCs/>
          <w:color w:val="00A3DA"/>
          <w:lang w:val="fr-CA"/>
        </w:rPr>
        <w:t>distance</w:t>
      </w:r>
      <w:r w:rsidRPr="00167FE7">
        <w:rPr>
          <w:rFonts w:ascii="Helvetica" w:hAnsi="Helvetica" w:cs="Times New Roman"/>
          <w:b/>
          <w:bCs/>
          <w:color w:val="00A3DA"/>
          <w:lang w:val="fr-CA"/>
        </w:rPr>
        <w:t>s</w:t>
      </w:r>
      <w:r w:rsidR="00561B2B" w:rsidRPr="00167FE7">
        <w:rPr>
          <w:rFonts w:ascii="Helvetica" w:hAnsi="Helvetica" w:cs="Times New Roman"/>
          <w:b/>
          <w:bCs/>
          <w:color w:val="00A3DA"/>
          <w:lang w:val="fr-CA"/>
        </w:rPr>
        <w:t>.</w:t>
      </w:r>
      <w:r w:rsidR="00561B2B" w:rsidRPr="00167FE7">
        <w:rPr>
          <w:rFonts w:ascii="Helvetica" w:hAnsi="Helvetica" w:cs="Times New Roman"/>
          <w:color w:val="00A3DA"/>
          <w:lang w:val="fr-CA"/>
        </w:rPr>
        <w:t xml:space="preserve"> </w:t>
      </w:r>
      <w:r w:rsidRPr="00167FE7">
        <w:rPr>
          <w:rFonts w:ascii="Helvetica" w:hAnsi="Helvetica" w:cs="Times New Roman"/>
          <w:color w:val="000000"/>
          <w:lang w:val="fr-CA"/>
        </w:rPr>
        <w:t>Veillez à laisser de la place aux cyclistes sur la route. Lorsque vous vous garez dans la rue, vérifiez toujours la présence de cyclistes avant d</w:t>
      </w:r>
      <w:r w:rsidR="004865F4" w:rsidRPr="00167FE7">
        <w:rPr>
          <w:rFonts w:ascii="Helvetica" w:hAnsi="Helvetica" w:cs="Times New Roman"/>
          <w:color w:val="000000"/>
          <w:lang w:val="fr-CA"/>
        </w:rPr>
        <w:t>’</w:t>
      </w:r>
      <w:r w:rsidRPr="00167FE7">
        <w:rPr>
          <w:rFonts w:ascii="Helvetica" w:hAnsi="Helvetica" w:cs="Times New Roman"/>
          <w:color w:val="000000"/>
          <w:lang w:val="fr-CA"/>
        </w:rPr>
        <w:t>ouvrir votre porte.</w:t>
      </w:r>
    </w:p>
    <w:p w14:paraId="376993B0" w14:textId="77777777" w:rsidR="00167FE7" w:rsidRPr="00167FE7" w:rsidRDefault="00167FE7" w:rsidP="00167FE7">
      <w:pPr>
        <w:autoSpaceDE w:val="0"/>
        <w:autoSpaceDN w:val="0"/>
        <w:adjustRightInd w:val="0"/>
        <w:rPr>
          <w:rFonts w:ascii="Helvetica" w:hAnsi="Helvetica" w:cs="Times New Roman"/>
          <w:color w:val="000000"/>
          <w:lang w:val="fr-CA"/>
        </w:rPr>
      </w:pPr>
    </w:p>
    <w:p w14:paraId="68538F2B" w14:textId="77777777" w:rsidR="00561B2B" w:rsidRPr="00167FE7" w:rsidRDefault="00D50034" w:rsidP="00167FE7">
      <w:pPr>
        <w:pStyle w:val="ListParagraph"/>
        <w:numPr>
          <w:ilvl w:val="0"/>
          <w:numId w:val="7"/>
        </w:numPr>
        <w:autoSpaceDE w:val="0"/>
        <w:autoSpaceDN w:val="0"/>
        <w:adjustRightInd w:val="0"/>
        <w:rPr>
          <w:rFonts w:ascii="Helvetica" w:hAnsi="Helvetica"/>
          <w:lang w:val="fr-CA"/>
        </w:rPr>
      </w:pPr>
      <w:r w:rsidRPr="00167FE7">
        <w:rPr>
          <w:rFonts w:ascii="Helvetica" w:hAnsi="Helvetica"/>
          <w:b/>
          <w:bCs/>
          <w:color w:val="00A3DA"/>
          <w:lang w:val="fr-CA"/>
        </w:rPr>
        <w:t>Évitez les</w:t>
      </w:r>
      <w:r w:rsidR="00561B2B" w:rsidRPr="00167FE7">
        <w:rPr>
          <w:rFonts w:ascii="Helvetica" w:hAnsi="Helvetica"/>
          <w:b/>
          <w:bCs/>
          <w:color w:val="00A3DA"/>
          <w:lang w:val="fr-CA"/>
        </w:rPr>
        <w:t xml:space="preserve"> distractions</w:t>
      </w:r>
      <w:r w:rsidR="00561B2B" w:rsidRPr="00167FE7">
        <w:rPr>
          <w:rFonts w:ascii="Helvetica" w:hAnsi="Helvetica"/>
          <w:color w:val="00A3DA"/>
          <w:lang w:val="fr-CA"/>
        </w:rPr>
        <w:t xml:space="preserve">. </w:t>
      </w:r>
      <w:r w:rsidR="00D51689" w:rsidRPr="00167FE7">
        <w:rPr>
          <w:rFonts w:ascii="Helvetica" w:hAnsi="Helvetica"/>
          <w:color w:val="000000"/>
          <w:lang w:val="fr-CA"/>
        </w:rPr>
        <w:t xml:space="preserve">Pendant les quelques secondes où vous vous tournez pour attraper quelque chose dans votre véhicule, vos yeux ne sont pas sur la route. </w:t>
      </w:r>
      <w:r w:rsidR="00D51689" w:rsidRPr="00167FE7">
        <w:rPr>
          <w:rFonts w:ascii="Helvetica" w:hAnsi="Helvetica"/>
          <w:color w:val="000000"/>
          <w:lang w:val="fr-CA"/>
        </w:rPr>
        <w:lastRenderedPageBreak/>
        <w:t>Attendez de vous arrêter pour prendre un objet. N</w:t>
      </w:r>
      <w:r w:rsidR="004865F4" w:rsidRPr="00167FE7">
        <w:rPr>
          <w:rFonts w:ascii="Helvetica" w:hAnsi="Helvetica"/>
          <w:color w:val="000000"/>
          <w:lang w:val="fr-CA"/>
        </w:rPr>
        <w:t>’</w:t>
      </w:r>
      <w:r w:rsidR="00D51689" w:rsidRPr="00167FE7">
        <w:rPr>
          <w:rFonts w:ascii="Helvetica" w:hAnsi="Helvetica"/>
          <w:color w:val="000000"/>
          <w:lang w:val="fr-CA"/>
        </w:rPr>
        <w:t>utilisez pas d</w:t>
      </w:r>
      <w:r w:rsidR="004865F4" w:rsidRPr="00167FE7">
        <w:rPr>
          <w:rFonts w:ascii="Helvetica" w:hAnsi="Helvetica"/>
          <w:color w:val="000000"/>
          <w:lang w:val="fr-CA"/>
        </w:rPr>
        <w:t>’</w:t>
      </w:r>
      <w:r w:rsidR="00D51689" w:rsidRPr="00167FE7">
        <w:rPr>
          <w:rFonts w:ascii="Helvetica" w:hAnsi="Helvetica"/>
          <w:color w:val="000000"/>
          <w:lang w:val="fr-CA"/>
        </w:rPr>
        <w:t>appareils portatifs, quels qu</w:t>
      </w:r>
      <w:r w:rsidR="004865F4" w:rsidRPr="00167FE7">
        <w:rPr>
          <w:rFonts w:ascii="Helvetica" w:hAnsi="Helvetica"/>
          <w:color w:val="000000"/>
          <w:lang w:val="fr-CA"/>
        </w:rPr>
        <w:t>’</w:t>
      </w:r>
      <w:r w:rsidR="00D51689" w:rsidRPr="00167FE7">
        <w:rPr>
          <w:rFonts w:ascii="Helvetica" w:hAnsi="Helvetica"/>
          <w:color w:val="000000"/>
          <w:lang w:val="fr-CA"/>
        </w:rPr>
        <w:t>ils soient, car ils créent un risque élevé de distraction chez les conducteurs.</w:t>
      </w:r>
      <w:r w:rsidR="00561B2B" w:rsidRPr="00167FE7">
        <w:rPr>
          <w:rFonts w:ascii="Helvetica" w:hAnsi="Helvetica"/>
          <w:sz w:val="18"/>
          <w:szCs w:val="18"/>
          <w:lang w:val="fr-CA"/>
        </w:rPr>
        <w:t xml:space="preserve"> </w:t>
      </w:r>
    </w:p>
    <w:p w14:paraId="68A8425B" w14:textId="77777777" w:rsidR="00561B2B" w:rsidRDefault="00A84CD1" w:rsidP="00167FE7">
      <w:pPr>
        <w:pStyle w:val="ListParagraph"/>
        <w:numPr>
          <w:ilvl w:val="0"/>
          <w:numId w:val="7"/>
        </w:numPr>
        <w:autoSpaceDE w:val="0"/>
        <w:autoSpaceDN w:val="0"/>
        <w:adjustRightInd w:val="0"/>
        <w:rPr>
          <w:rFonts w:ascii="Helvetica" w:hAnsi="Helvetica"/>
          <w:lang w:val="fr-CA"/>
        </w:rPr>
      </w:pPr>
      <w:r w:rsidRPr="00167FE7">
        <w:rPr>
          <w:rFonts w:ascii="Helvetica" w:hAnsi="Helvetica"/>
          <w:b/>
          <w:bCs/>
          <w:color w:val="00A3DA"/>
          <w:lang w:val="fr-CA"/>
        </w:rPr>
        <w:t>Soyez vigilant</w:t>
      </w:r>
      <w:r w:rsidR="005B441A" w:rsidRPr="00167FE7">
        <w:rPr>
          <w:rFonts w:ascii="Helvetica" w:hAnsi="Helvetica"/>
          <w:b/>
          <w:bCs/>
          <w:color w:val="00A3DA"/>
          <w:lang w:val="fr-CA"/>
        </w:rPr>
        <w:t>.</w:t>
      </w:r>
      <w:r w:rsidR="005B441A" w:rsidRPr="00167FE7">
        <w:rPr>
          <w:rFonts w:ascii="Helvetica" w:hAnsi="Helvetica"/>
          <w:color w:val="00A3DA"/>
          <w:lang w:val="fr-CA"/>
        </w:rPr>
        <w:t xml:space="preserve"> </w:t>
      </w:r>
      <w:r w:rsidRPr="00167FE7">
        <w:rPr>
          <w:rFonts w:ascii="Helvetica" w:hAnsi="Helvetica"/>
          <w:lang w:val="fr-CA"/>
        </w:rPr>
        <w:t>Les embouteillages et les comportements dangereux des conducteurs sont fréquents dans les zones scolaires aux heures d</w:t>
      </w:r>
      <w:r w:rsidR="004865F4" w:rsidRPr="00167FE7">
        <w:rPr>
          <w:rFonts w:ascii="Helvetica" w:hAnsi="Helvetica"/>
          <w:lang w:val="fr-CA"/>
        </w:rPr>
        <w:t>’</w:t>
      </w:r>
      <w:r w:rsidRPr="00167FE7">
        <w:rPr>
          <w:rFonts w:ascii="Helvetica" w:hAnsi="Helvetica"/>
          <w:lang w:val="fr-CA"/>
        </w:rPr>
        <w:t>arrivée et de départ des élèves. En tant que conducteur, soyez patient et attendez-vous à ce que les enfants se comportent comme des enfants. Soyez attentif aux enfants piétons et cyclistes qui se faufilent entre les voitures ou se déplacent soudainement sur la route.</w:t>
      </w:r>
    </w:p>
    <w:p w14:paraId="1A067FD1" w14:textId="77777777" w:rsidR="00167FE7" w:rsidRPr="00167FE7" w:rsidRDefault="00167FE7" w:rsidP="00167FE7">
      <w:pPr>
        <w:pStyle w:val="ListParagraph"/>
        <w:autoSpaceDE w:val="0"/>
        <w:autoSpaceDN w:val="0"/>
        <w:adjustRightInd w:val="0"/>
        <w:ind w:left="360"/>
        <w:rPr>
          <w:rFonts w:ascii="Helvetica" w:hAnsi="Helvetica"/>
          <w:lang w:val="fr-CA"/>
        </w:rPr>
      </w:pPr>
    </w:p>
    <w:p w14:paraId="066237D7" w14:textId="77777777" w:rsidR="00561B2B" w:rsidRPr="00167FE7" w:rsidRDefault="009A3BF3" w:rsidP="00167FE7">
      <w:pPr>
        <w:pStyle w:val="ListParagraph"/>
        <w:numPr>
          <w:ilvl w:val="0"/>
          <w:numId w:val="7"/>
        </w:numPr>
        <w:autoSpaceDE w:val="0"/>
        <w:autoSpaceDN w:val="0"/>
        <w:adjustRightInd w:val="0"/>
        <w:rPr>
          <w:rFonts w:ascii="Helvetica" w:hAnsi="Helvetica"/>
          <w:lang w:val="fr-CA"/>
        </w:rPr>
      </w:pPr>
      <w:r w:rsidRPr="00167FE7">
        <w:rPr>
          <w:rFonts w:ascii="Helvetica" w:hAnsi="Helvetica" w:cs="Times New Roman"/>
          <w:b/>
          <w:bCs/>
          <w:color w:val="00A3DA"/>
          <w:lang w:val="fr-CA"/>
        </w:rPr>
        <w:t>Soyez sobre quand vous prenez le volant</w:t>
      </w:r>
      <w:r w:rsidR="00561B2B" w:rsidRPr="00167FE7">
        <w:rPr>
          <w:rFonts w:ascii="Helvetica" w:hAnsi="Helvetica" w:cs="Times New Roman"/>
          <w:color w:val="00A3DA"/>
          <w:lang w:val="fr-CA"/>
        </w:rPr>
        <w:t xml:space="preserve">. </w:t>
      </w:r>
      <w:r w:rsidRPr="00167FE7">
        <w:rPr>
          <w:rFonts w:ascii="Helvetica" w:hAnsi="Helvetica" w:cs="Times New Roman"/>
          <w:color w:val="000000"/>
          <w:lang w:val="fr-CA"/>
        </w:rPr>
        <w:t>Ne conduisez pas si vous avez l</w:t>
      </w:r>
      <w:r w:rsidR="004865F4" w:rsidRPr="00167FE7">
        <w:rPr>
          <w:rFonts w:ascii="Helvetica" w:hAnsi="Helvetica" w:cs="Times New Roman"/>
          <w:color w:val="000000"/>
          <w:lang w:val="fr-CA"/>
        </w:rPr>
        <w:t>’</w:t>
      </w:r>
      <w:r w:rsidRPr="00167FE7">
        <w:rPr>
          <w:rFonts w:ascii="Helvetica" w:hAnsi="Helvetica" w:cs="Times New Roman"/>
          <w:color w:val="000000"/>
          <w:lang w:val="fr-CA"/>
        </w:rPr>
        <w:t>intention de boire de l</w:t>
      </w:r>
      <w:r w:rsidR="004865F4" w:rsidRPr="00167FE7">
        <w:rPr>
          <w:rFonts w:ascii="Helvetica" w:hAnsi="Helvetica" w:cs="Times New Roman"/>
          <w:color w:val="000000"/>
          <w:lang w:val="fr-CA"/>
        </w:rPr>
        <w:t>’</w:t>
      </w:r>
      <w:r w:rsidRPr="00167FE7">
        <w:rPr>
          <w:rFonts w:ascii="Helvetica" w:hAnsi="Helvetica" w:cs="Times New Roman"/>
          <w:color w:val="000000"/>
          <w:lang w:val="fr-CA"/>
        </w:rPr>
        <w:t>alcool ou de consommer des drogues.</w:t>
      </w:r>
      <w:r w:rsidRPr="00167FE7" w:rsidDel="009A3BF3">
        <w:rPr>
          <w:rFonts w:ascii="Helvetica" w:hAnsi="Helvetica" w:cs="Times New Roman"/>
          <w:color w:val="000000"/>
          <w:lang w:val="fr-CA"/>
        </w:rPr>
        <w:t xml:space="preserve"> </w:t>
      </w:r>
    </w:p>
    <w:p w14:paraId="0104EE74" w14:textId="77777777" w:rsidR="00167FE7" w:rsidRPr="00167FE7" w:rsidRDefault="00167FE7" w:rsidP="00167FE7">
      <w:pPr>
        <w:autoSpaceDE w:val="0"/>
        <w:autoSpaceDN w:val="0"/>
        <w:adjustRightInd w:val="0"/>
        <w:rPr>
          <w:rFonts w:ascii="Helvetica" w:hAnsi="Helvetica"/>
          <w:lang w:val="fr-CA"/>
        </w:rPr>
      </w:pPr>
    </w:p>
    <w:p w14:paraId="353C8639" w14:textId="77777777" w:rsidR="00561B2B" w:rsidRPr="00167FE7" w:rsidRDefault="009D1E8B" w:rsidP="00167FE7">
      <w:pPr>
        <w:autoSpaceDE w:val="0"/>
        <w:autoSpaceDN w:val="0"/>
        <w:adjustRightInd w:val="0"/>
        <w:ind w:left="360"/>
        <w:rPr>
          <w:rFonts w:ascii="Helvetica" w:hAnsi="Helvetica"/>
          <w:lang w:val="fr-CA"/>
        </w:rPr>
      </w:pPr>
      <w:r w:rsidRPr="00167FE7">
        <w:rPr>
          <w:rFonts w:ascii="Helvetica" w:hAnsi="Helvetica"/>
          <w:bCs/>
          <w:lang w:val="fr-CA"/>
        </w:rPr>
        <w:t>Consultez notre page sur la sécurité routière pour obtenir d</w:t>
      </w:r>
      <w:r w:rsidR="004865F4" w:rsidRPr="00167FE7">
        <w:rPr>
          <w:rFonts w:ascii="Helvetica" w:hAnsi="Helvetica"/>
          <w:bCs/>
          <w:lang w:val="fr-CA"/>
        </w:rPr>
        <w:t>’</w:t>
      </w:r>
      <w:r w:rsidRPr="00167FE7">
        <w:rPr>
          <w:rFonts w:ascii="Helvetica" w:hAnsi="Helvetica"/>
          <w:bCs/>
          <w:lang w:val="fr-CA"/>
        </w:rPr>
        <w:t>autres conseils utiles</w:t>
      </w:r>
      <w:r w:rsidR="00561B2B" w:rsidRPr="00167FE7">
        <w:rPr>
          <w:rFonts w:ascii="Helvetica" w:hAnsi="Helvetica"/>
          <w:bCs/>
          <w:lang w:val="fr-CA"/>
        </w:rPr>
        <w:t xml:space="preserve">. </w:t>
      </w:r>
      <w:hyperlink r:id="rId9" w:history="1">
        <w:r w:rsidR="00586D0D" w:rsidRPr="00167FE7">
          <w:rPr>
            <w:rStyle w:val="Hyperlink"/>
            <w:rFonts w:ascii="Helvetica" w:hAnsi="Helvetica"/>
            <w:b/>
            <w:bCs/>
            <w:color w:val="264484"/>
            <w:lang w:val="fr-CA"/>
          </w:rPr>
          <w:t>https://www.parachute.ca/fr/sujet-blessure/securite-routiere/</w:t>
        </w:r>
      </w:hyperlink>
      <w:r w:rsidR="005738BF" w:rsidRPr="00167FE7">
        <w:rPr>
          <w:rFonts w:ascii="Helvetica" w:hAnsi="Helvetica"/>
          <w:color w:val="264484"/>
          <w:lang w:val="fr-CA"/>
        </w:rPr>
        <w:t xml:space="preserve"> </w:t>
      </w:r>
    </w:p>
    <w:p w14:paraId="6DF60761" w14:textId="77777777" w:rsidR="00167FE7" w:rsidRPr="00DD6621" w:rsidRDefault="00167FE7" w:rsidP="00167FE7">
      <w:pPr>
        <w:rPr>
          <w:rFonts w:ascii="Helvetica" w:hAnsi="Helvetica" w:cs="Times New Roman"/>
          <w:b/>
          <w:bCs/>
          <w:color w:val="B5CF45"/>
          <w:sz w:val="32"/>
          <w:szCs w:val="32"/>
          <w:lang w:val="fr-FR"/>
        </w:rPr>
      </w:pPr>
    </w:p>
    <w:p w14:paraId="1286154E" w14:textId="77777777" w:rsidR="009E26A6" w:rsidRPr="00DD6621" w:rsidRDefault="00D84D4F" w:rsidP="00167FE7">
      <w:pPr>
        <w:rPr>
          <w:rFonts w:ascii="Helvetica" w:hAnsi="Helvetica" w:cs="Times New Roman"/>
          <w:b/>
          <w:bCs/>
          <w:color w:val="B5CF45"/>
          <w:sz w:val="32"/>
          <w:szCs w:val="32"/>
          <w:lang w:val="fr-FR"/>
        </w:rPr>
      </w:pPr>
      <w:r w:rsidRPr="00DD6621">
        <w:rPr>
          <w:rFonts w:ascii="Helvetica" w:hAnsi="Helvetica" w:cs="Times New Roman"/>
          <w:b/>
          <w:bCs/>
          <w:color w:val="B5CF45"/>
          <w:sz w:val="32"/>
          <w:szCs w:val="32"/>
          <w:lang w:val="fr-FR"/>
        </w:rPr>
        <w:t>Conseils de sécurité pour les piétons</w:t>
      </w:r>
    </w:p>
    <w:p w14:paraId="3CEC1359" w14:textId="77777777" w:rsidR="00B07584" w:rsidRPr="00167FE7" w:rsidRDefault="00B07584" w:rsidP="00167FE7">
      <w:pPr>
        <w:widowControl w:val="0"/>
        <w:autoSpaceDE w:val="0"/>
        <w:autoSpaceDN w:val="0"/>
        <w:adjustRightInd w:val="0"/>
        <w:ind w:firstLine="720"/>
        <w:rPr>
          <w:rFonts w:ascii="Helvetica" w:hAnsi="Helvetica"/>
          <w:sz w:val="20"/>
          <w:szCs w:val="20"/>
          <w:lang w:val="fr-CA"/>
        </w:rPr>
      </w:pPr>
    </w:p>
    <w:p w14:paraId="47AF1825" w14:textId="77777777" w:rsidR="009C6373" w:rsidRPr="00167FE7" w:rsidRDefault="00F51DC4" w:rsidP="002B7325">
      <w:pPr>
        <w:pStyle w:val="ListParagraph"/>
        <w:numPr>
          <w:ilvl w:val="0"/>
          <w:numId w:val="3"/>
        </w:numPr>
        <w:rPr>
          <w:rFonts w:ascii="Helvetica" w:hAnsi="Helvetica"/>
          <w:b/>
          <w:lang w:val="fr-CA"/>
        </w:rPr>
      </w:pPr>
      <w:r w:rsidRPr="00167FE7">
        <w:rPr>
          <w:rFonts w:ascii="Helvetica" w:hAnsi="Helvetica"/>
          <w:b/>
          <w:color w:val="00A3DA"/>
          <w:lang w:val="fr-CA"/>
        </w:rPr>
        <w:t>Faites le trajet avec vos jeunes enfants</w:t>
      </w:r>
      <w:r w:rsidR="009C6373" w:rsidRPr="00167FE7">
        <w:rPr>
          <w:rFonts w:ascii="Helvetica" w:hAnsi="Helvetica"/>
          <w:b/>
          <w:color w:val="00A3DA"/>
          <w:lang w:val="fr-CA"/>
        </w:rPr>
        <w:t>.</w:t>
      </w:r>
      <w:r w:rsidR="009C6373" w:rsidRPr="00167FE7">
        <w:rPr>
          <w:rFonts w:ascii="Helvetica" w:hAnsi="Helvetica"/>
          <w:color w:val="00A3DA"/>
          <w:lang w:val="fr-CA"/>
        </w:rPr>
        <w:t xml:space="preserve"> </w:t>
      </w:r>
      <w:r w:rsidRPr="00167FE7">
        <w:rPr>
          <w:rFonts w:ascii="Helvetica" w:hAnsi="Helvetica"/>
          <w:lang w:val="fr-CA"/>
        </w:rPr>
        <w:t>Les jeunes enfants doivent encore acquérir les compétences cognitives et physiques nécessaires pour faire des choix sûrs en matière de traversée de la route et de circulation. En attendant que vos enfants acquièrent ces compétences, accompagnez-les dans leurs déplacements et parlez-leur de la sécurité des piétons.</w:t>
      </w:r>
    </w:p>
    <w:p w14:paraId="233E22FA" w14:textId="77777777" w:rsidR="00167FE7" w:rsidRPr="00167FE7" w:rsidRDefault="00167FE7" w:rsidP="00167FE7">
      <w:pPr>
        <w:pStyle w:val="ListParagraph"/>
        <w:rPr>
          <w:rFonts w:ascii="Helvetica" w:hAnsi="Helvetica"/>
          <w:b/>
          <w:lang w:val="fr-CA"/>
        </w:rPr>
      </w:pPr>
    </w:p>
    <w:p w14:paraId="21D09B00" w14:textId="77777777" w:rsidR="009E26A6" w:rsidRPr="00167FE7" w:rsidRDefault="00B10974" w:rsidP="009E26A6">
      <w:pPr>
        <w:pStyle w:val="ListParagraph"/>
        <w:numPr>
          <w:ilvl w:val="0"/>
          <w:numId w:val="3"/>
        </w:numPr>
        <w:rPr>
          <w:rFonts w:ascii="Helvetica" w:hAnsi="Helvetica"/>
          <w:b/>
          <w:lang w:val="fr-CA"/>
        </w:rPr>
      </w:pPr>
      <w:r w:rsidRPr="00167FE7">
        <w:rPr>
          <w:rFonts w:ascii="Helvetica" w:hAnsi="Helvetica"/>
          <w:b/>
          <w:color w:val="00A3DA"/>
          <w:lang w:val="fr-CA"/>
        </w:rPr>
        <w:t>Empruntez les trottoirs ou les chemins</w:t>
      </w:r>
      <w:r w:rsidR="009E26A6" w:rsidRPr="00167FE7">
        <w:rPr>
          <w:rFonts w:ascii="Helvetica" w:hAnsi="Helvetica"/>
          <w:b/>
          <w:color w:val="00A3DA"/>
          <w:lang w:val="fr-CA"/>
        </w:rPr>
        <w:t xml:space="preserve">. </w:t>
      </w:r>
      <w:r w:rsidR="00490985" w:rsidRPr="00167FE7">
        <w:rPr>
          <w:rFonts w:ascii="Helvetica" w:hAnsi="Helvetica"/>
          <w:bCs/>
          <w:lang w:val="fr-CA"/>
        </w:rPr>
        <w:t>Les espaces qui permettent aux piétons de se déplacer séparément des véhicules à moteur sont plus sûrs. Les trottoirs peuvent réduire jusqu</w:t>
      </w:r>
      <w:r w:rsidR="004865F4" w:rsidRPr="00167FE7">
        <w:rPr>
          <w:rFonts w:ascii="Helvetica" w:hAnsi="Helvetica"/>
          <w:bCs/>
          <w:lang w:val="fr-CA"/>
        </w:rPr>
        <w:t>’</w:t>
      </w:r>
      <w:r w:rsidR="00490985" w:rsidRPr="00167FE7">
        <w:rPr>
          <w:rFonts w:ascii="Helvetica" w:hAnsi="Helvetica"/>
          <w:bCs/>
          <w:lang w:val="fr-CA"/>
        </w:rPr>
        <w:t>à 88 % le nombre de collisions entre conducteurs et piétons le long d</w:t>
      </w:r>
      <w:r w:rsidR="004865F4" w:rsidRPr="00167FE7">
        <w:rPr>
          <w:rFonts w:ascii="Helvetica" w:hAnsi="Helvetica"/>
          <w:bCs/>
          <w:lang w:val="fr-CA"/>
        </w:rPr>
        <w:t>’</w:t>
      </w:r>
      <w:r w:rsidR="00490985" w:rsidRPr="00167FE7">
        <w:rPr>
          <w:rFonts w:ascii="Helvetica" w:hAnsi="Helvetica"/>
          <w:bCs/>
          <w:lang w:val="fr-CA"/>
        </w:rPr>
        <w:t>une route. Pas de trottoirs</w:t>
      </w:r>
      <w:r w:rsidR="00E2558D" w:rsidRPr="00167FE7">
        <w:rPr>
          <w:rFonts w:ascii="Helvetica" w:hAnsi="Helvetica"/>
          <w:bCs/>
          <w:lang w:val="fr-CA"/>
        </w:rPr>
        <w:t xml:space="preserve"> </w:t>
      </w:r>
      <w:r w:rsidR="00490985" w:rsidRPr="00167FE7">
        <w:rPr>
          <w:rFonts w:ascii="Helvetica" w:hAnsi="Helvetica"/>
          <w:bCs/>
          <w:lang w:val="fr-CA"/>
        </w:rPr>
        <w:t>? Déplacez-vous face à la circulation et aussi loin que possible des véhicules</w:t>
      </w:r>
      <w:r w:rsidR="009E26A6" w:rsidRPr="00167FE7">
        <w:rPr>
          <w:rFonts w:ascii="Helvetica" w:hAnsi="Helvetica"/>
          <w:bCs/>
          <w:lang w:val="fr-CA"/>
        </w:rPr>
        <w:t>.</w:t>
      </w:r>
    </w:p>
    <w:p w14:paraId="5AD72218" w14:textId="77777777" w:rsidR="00167FE7" w:rsidRPr="00167FE7" w:rsidRDefault="00167FE7" w:rsidP="00167FE7">
      <w:pPr>
        <w:rPr>
          <w:rFonts w:ascii="Helvetica" w:hAnsi="Helvetica"/>
          <w:b/>
          <w:lang w:val="fr-CA"/>
        </w:rPr>
      </w:pPr>
    </w:p>
    <w:p w14:paraId="0A43DD6C" w14:textId="0AEF6DBF" w:rsidR="002B7325" w:rsidRDefault="004A4461" w:rsidP="002B7325">
      <w:pPr>
        <w:pStyle w:val="ListParagraph"/>
        <w:numPr>
          <w:ilvl w:val="0"/>
          <w:numId w:val="3"/>
        </w:numPr>
        <w:rPr>
          <w:rFonts w:ascii="Helvetica" w:hAnsi="Helvetica"/>
          <w:lang w:val="fr-CA"/>
        </w:rPr>
      </w:pPr>
      <w:r w:rsidRPr="00167FE7">
        <w:rPr>
          <w:rFonts w:ascii="Helvetica" w:hAnsi="Helvetica"/>
          <w:b/>
          <w:color w:val="00A3DA"/>
          <w:lang w:val="fr-CA"/>
        </w:rPr>
        <w:t>Traversez aux passages désignés</w:t>
      </w:r>
      <w:r w:rsidR="00ED58C9" w:rsidRPr="00167FE7">
        <w:rPr>
          <w:rFonts w:ascii="Helvetica" w:hAnsi="Helvetica"/>
          <w:b/>
          <w:color w:val="00A3DA"/>
          <w:lang w:val="fr-CA"/>
        </w:rPr>
        <w:t xml:space="preserve"> pour les piétons</w:t>
      </w:r>
      <w:r w:rsidRPr="00167FE7">
        <w:rPr>
          <w:rFonts w:ascii="Helvetica" w:hAnsi="Helvetica"/>
          <w:b/>
          <w:color w:val="00A3DA"/>
          <w:lang w:val="fr-CA"/>
        </w:rPr>
        <w:t>.</w:t>
      </w:r>
      <w:r w:rsidR="009E26A6" w:rsidRPr="00167FE7">
        <w:rPr>
          <w:rFonts w:ascii="Helvetica" w:hAnsi="Helvetica"/>
          <w:color w:val="00A3DA"/>
          <w:lang w:val="fr-CA"/>
        </w:rPr>
        <w:t xml:space="preserve"> </w:t>
      </w:r>
      <w:r w:rsidR="00CF5B66" w:rsidRPr="00167FE7">
        <w:rPr>
          <w:rFonts w:ascii="Helvetica" w:hAnsi="Helvetica"/>
          <w:lang w:val="fr-CA"/>
        </w:rPr>
        <w:t xml:space="preserve">Utilisez les feux de circulation et les passages pour piétons lorsque </w:t>
      </w:r>
      <w:r w:rsidR="00DD6621">
        <w:rPr>
          <w:rFonts w:ascii="Helvetica" w:hAnsi="Helvetica"/>
          <w:lang w:val="fr-CA"/>
        </w:rPr>
        <w:t>c’est</w:t>
      </w:r>
      <w:r w:rsidR="00CF5B66" w:rsidRPr="00167FE7">
        <w:rPr>
          <w:rFonts w:ascii="Helvetica" w:hAnsi="Helvetica"/>
          <w:lang w:val="fr-CA"/>
        </w:rPr>
        <w:t xml:space="preserve"> possible. </w:t>
      </w:r>
      <w:r w:rsidR="003A0AE4">
        <w:rPr>
          <w:rFonts w:ascii="Helvetica" w:hAnsi="Helvetica"/>
          <w:lang w:val="fr-CA"/>
        </w:rPr>
        <w:t>Expliquez</w:t>
      </w:r>
      <w:r w:rsidR="00CF5B66" w:rsidRPr="00167FE7">
        <w:rPr>
          <w:rFonts w:ascii="Helvetica" w:hAnsi="Helvetica"/>
          <w:lang w:val="fr-CA"/>
        </w:rPr>
        <w:t xml:space="preserve"> ce que vous faites avant de traverser une route. Apprenez à votre enfant à utiliser ses sens. Réfléchissez, regardez et écoutez, même s</w:t>
      </w:r>
      <w:r w:rsidR="004865F4" w:rsidRPr="00167FE7">
        <w:rPr>
          <w:rFonts w:ascii="Helvetica" w:hAnsi="Helvetica"/>
          <w:lang w:val="fr-CA"/>
        </w:rPr>
        <w:t>’</w:t>
      </w:r>
      <w:r w:rsidR="00CF5B66" w:rsidRPr="00167FE7">
        <w:rPr>
          <w:rFonts w:ascii="Helvetica" w:hAnsi="Helvetica"/>
          <w:lang w:val="fr-CA"/>
        </w:rPr>
        <w:t>il y a un brigadier ou des feux de signalisation pour les aider. Apprenez aux enfants, dès leur plus jeune âge, à regarder à gauche, à droite et encore à gauche lorsqu</w:t>
      </w:r>
      <w:r w:rsidR="004865F4" w:rsidRPr="00167FE7">
        <w:rPr>
          <w:rFonts w:ascii="Helvetica" w:hAnsi="Helvetica"/>
          <w:lang w:val="fr-CA"/>
        </w:rPr>
        <w:t>’</w:t>
      </w:r>
      <w:r w:rsidR="00CF5B66" w:rsidRPr="00167FE7">
        <w:rPr>
          <w:rFonts w:ascii="Helvetica" w:hAnsi="Helvetica"/>
          <w:lang w:val="fr-CA"/>
        </w:rPr>
        <w:t>ils traversent la route. Lorsque la voie est libre ou que toutes les voitures se trouvant sur le passage pour piétons ou à l</w:t>
      </w:r>
      <w:r w:rsidR="004865F4" w:rsidRPr="00167FE7">
        <w:rPr>
          <w:rFonts w:ascii="Helvetica" w:hAnsi="Helvetica"/>
          <w:lang w:val="fr-CA"/>
        </w:rPr>
        <w:t>’</w:t>
      </w:r>
      <w:r w:rsidR="00CF5B66" w:rsidRPr="00167FE7">
        <w:rPr>
          <w:rFonts w:ascii="Helvetica" w:hAnsi="Helvetica"/>
          <w:lang w:val="fr-CA"/>
        </w:rPr>
        <w:t xml:space="preserve">intersection se sont arrêtées, apprenez à votre enfant à traverser la route sans </w:t>
      </w:r>
      <w:proofErr w:type="gramStart"/>
      <w:r w:rsidR="00CF5B66" w:rsidRPr="00167FE7">
        <w:rPr>
          <w:rFonts w:ascii="Helvetica" w:hAnsi="Helvetica"/>
          <w:lang w:val="fr-CA"/>
        </w:rPr>
        <w:t>faire</w:t>
      </w:r>
      <w:proofErr w:type="gramEnd"/>
      <w:r w:rsidR="00CF5B66" w:rsidRPr="00167FE7">
        <w:rPr>
          <w:rFonts w:ascii="Helvetica" w:hAnsi="Helvetica"/>
          <w:lang w:val="fr-CA"/>
        </w:rPr>
        <w:t xml:space="preserve"> demi-tour ni courir.</w:t>
      </w:r>
    </w:p>
    <w:p w14:paraId="68921E85" w14:textId="77777777" w:rsidR="00167FE7" w:rsidRPr="00167FE7" w:rsidRDefault="00167FE7" w:rsidP="00167FE7">
      <w:pPr>
        <w:rPr>
          <w:rFonts w:ascii="Helvetica" w:hAnsi="Helvetica"/>
          <w:lang w:val="fr-CA"/>
        </w:rPr>
      </w:pPr>
    </w:p>
    <w:p w14:paraId="48A9CD8D" w14:textId="77777777" w:rsidR="00B63889" w:rsidRDefault="007E2902" w:rsidP="00B63889">
      <w:pPr>
        <w:pStyle w:val="ListParagraph"/>
        <w:numPr>
          <w:ilvl w:val="0"/>
          <w:numId w:val="3"/>
        </w:numPr>
        <w:rPr>
          <w:rFonts w:ascii="Helvetica" w:hAnsi="Helvetica"/>
          <w:lang w:val="fr-CA"/>
        </w:rPr>
      </w:pPr>
      <w:r w:rsidRPr="00167FE7">
        <w:rPr>
          <w:rFonts w:ascii="Helvetica" w:hAnsi="Helvetica"/>
          <w:b/>
          <w:bCs/>
          <w:color w:val="00A3DA"/>
          <w:lang w:val="fr-CA"/>
        </w:rPr>
        <w:t>Soyez un exemple à suivre</w:t>
      </w:r>
      <w:r w:rsidR="00B63889" w:rsidRPr="00167FE7">
        <w:rPr>
          <w:rFonts w:ascii="Helvetica" w:hAnsi="Helvetica"/>
          <w:b/>
          <w:bCs/>
          <w:color w:val="00A3DA"/>
          <w:lang w:val="fr-CA"/>
        </w:rPr>
        <w:t>.</w:t>
      </w:r>
      <w:r w:rsidR="00B63889" w:rsidRPr="00167FE7">
        <w:rPr>
          <w:rFonts w:ascii="Helvetica" w:hAnsi="Helvetica"/>
          <w:color w:val="00A3DA"/>
          <w:lang w:val="fr-CA"/>
        </w:rPr>
        <w:t xml:space="preserve"> </w:t>
      </w:r>
      <w:r w:rsidRPr="00167FE7">
        <w:rPr>
          <w:rFonts w:ascii="Helvetica" w:hAnsi="Helvetica"/>
          <w:lang w:val="fr-CA"/>
        </w:rPr>
        <w:t>Les enfants apprennent de leurs parents et des personnes qui s</w:t>
      </w:r>
      <w:r w:rsidR="004865F4" w:rsidRPr="00167FE7">
        <w:rPr>
          <w:rFonts w:ascii="Helvetica" w:hAnsi="Helvetica"/>
          <w:lang w:val="fr-CA"/>
        </w:rPr>
        <w:t>’</w:t>
      </w:r>
      <w:r w:rsidRPr="00167FE7">
        <w:rPr>
          <w:rFonts w:ascii="Helvetica" w:hAnsi="Helvetica"/>
          <w:lang w:val="fr-CA"/>
        </w:rPr>
        <w:t>occupent d</w:t>
      </w:r>
      <w:r w:rsidR="004865F4" w:rsidRPr="00167FE7">
        <w:rPr>
          <w:rFonts w:ascii="Helvetica" w:hAnsi="Helvetica"/>
          <w:lang w:val="fr-CA"/>
        </w:rPr>
        <w:t>’</w:t>
      </w:r>
      <w:r w:rsidRPr="00167FE7">
        <w:rPr>
          <w:rFonts w:ascii="Helvetica" w:hAnsi="Helvetica"/>
          <w:lang w:val="fr-CA"/>
        </w:rPr>
        <w:t>eux. Avec le temps, vos interventions fréquentes s</w:t>
      </w:r>
      <w:r w:rsidR="004865F4" w:rsidRPr="00167FE7">
        <w:rPr>
          <w:rFonts w:ascii="Helvetica" w:hAnsi="Helvetica"/>
          <w:lang w:val="fr-CA"/>
        </w:rPr>
        <w:t>’</w:t>
      </w:r>
      <w:r w:rsidRPr="00167FE7">
        <w:rPr>
          <w:rFonts w:ascii="Helvetica" w:hAnsi="Helvetica"/>
          <w:lang w:val="fr-CA"/>
        </w:rPr>
        <w:t>inscriront dans la façon dont votre enfant aborde la traversée des rues. Attendez-vous à ce qu</w:t>
      </w:r>
      <w:r w:rsidR="004865F4" w:rsidRPr="00167FE7">
        <w:rPr>
          <w:rFonts w:ascii="Helvetica" w:hAnsi="Helvetica"/>
          <w:lang w:val="fr-CA"/>
        </w:rPr>
        <w:t>’</w:t>
      </w:r>
      <w:r w:rsidRPr="00167FE7">
        <w:rPr>
          <w:rFonts w:ascii="Helvetica" w:hAnsi="Helvetica"/>
          <w:lang w:val="fr-CA"/>
        </w:rPr>
        <w:t>il fasse la même chose lorsqu</w:t>
      </w:r>
      <w:r w:rsidR="004865F4" w:rsidRPr="00167FE7">
        <w:rPr>
          <w:rFonts w:ascii="Helvetica" w:hAnsi="Helvetica"/>
          <w:lang w:val="fr-CA"/>
        </w:rPr>
        <w:t>’</w:t>
      </w:r>
      <w:r w:rsidRPr="00167FE7">
        <w:rPr>
          <w:rFonts w:ascii="Helvetica" w:hAnsi="Helvetica"/>
          <w:lang w:val="fr-CA"/>
        </w:rPr>
        <w:t>il traverse la rue de façon autonome.</w:t>
      </w:r>
    </w:p>
    <w:p w14:paraId="353F7004" w14:textId="77777777" w:rsidR="00167FE7" w:rsidRPr="00167FE7" w:rsidRDefault="00167FE7" w:rsidP="00167FE7">
      <w:pPr>
        <w:rPr>
          <w:rFonts w:ascii="Helvetica" w:hAnsi="Helvetica"/>
          <w:lang w:val="fr-CA"/>
        </w:rPr>
      </w:pPr>
    </w:p>
    <w:p w14:paraId="5DB92277" w14:textId="77777777" w:rsidR="0005319D" w:rsidRPr="003A0AE4" w:rsidRDefault="00474B45" w:rsidP="00167FE7">
      <w:pPr>
        <w:ind w:left="720"/>
        <w:rPr>
          <w:rFonts w:ascii="Helvetica" w:hAnsi="Helvetica"/>
          <w:b/>
          <w:bCs/>
          <w:color w:val="264484"/>
        </w:rPr>
      </w:pPr>
      <w:r w:rsidRPr="00167FE7">
        <w:rPr>
          <w:rFonts w:ascii="Helvetica" w:hAnsi="Helvetica"/>
          <w:bCs/>
          <w:lang w:val="fr-CA"/>
        </w:rPr>
        <w:t>Consultez notre page sur la sécurité des piétons pour obtenir d</w:t>
      </w:r>
      <w:r w:rsidR="004865F4" w:rsidRPr="00167FE7">
        <w:rPr>
          <w:rFonts w:ascii="Helvetica" w:hAnsi="Helvetica"/>
          <w:bCs/>
          <w:lang w:val="fr-CA"/>
        </w:rPr>
        <w:t>’</w:t>
      </w:r>
      <w:r w:rsidRPr="00167FE7">
        <w:rPr>
          <w:rFonts w:ascii="Helvetica" w:hAnsi="Helvetica"/>
          <w:bCs/>
          <w:lang w:val="fr-CA"/>
        </w:rPr>
        <w:t>autres conseils utiles</w:t>
      </w:r>
      <w:r w:rsidR="0005319D" w:rsidRPr="00167FE7">
        <w:rPr>
          <w:rFonts w:ascii="Helvetica" w:hAnsi="Helvetica"/>
          <w:bCs/>
          <w:lang w:val="fr-CA"/>
        </w:rPr>
        <w:t xml:space="preserve">. </w:t>
      </w:r>
      <w:hyperlink r:id="rId10" w:history="1">
        <w:r w:rsidR="00E2558D" w:rsidRPr="003A0AE4">
          <w:rPr>
            <w:rStyle w:val="Hyperlink"/>
            <w:rFonts w:ascii="Helvetica" w:hAnsi="Helvetica"/>
            <w:b/>
            <w:bCs/>
            <w:color w:val="264484"/>
          </w:rPr>
          <w:t>https://www.parachutecanada.org/fr/sujet-blessure/securite-des-pietons/</w:t>
        </w:r>
      </w:hyperlink>
      <w:r w:rsidR="00E2558D" w:rsidRPr="003A0AE4">
        <w:rPr>
          <w:rFonts w:ascii="Helvetica" w:hAnsi="Helvetica"/>
          <w:b/>
          <w:bCs/>
          <w:color w:val="264484"/>
        </w:rPr>
        <w:t xml:space="preserve"> </w:t>
      </w:r>
    </w:p>
    <w:p w14:paraId="226C2758" w14:textId="77777777" w:rsidR="00A4717F" w:rsidRPr="003A0AE4" w:rsidRDefault="00A4717F" w:rsidP="00B63889">
      <w:pPr>
        <w:rPr>
          <w:rFonts w:ascii="Helvetica" w:hAnsi="Helvetica"/>
        </w:rPr>
      </w:pPr>
    </w:p>
    <w:p w14:paraId="2A2E14F7" w14:textId="77777777" w:rsidR="00A4717F" w:rsidRPr="003A0AE4" w:rsidRDefault="00A4717F" w:rsidP="00A4717F">
      <w:pPr>
        <w:rPr>
          <w:rFonts w:ascii="Helvetica" w:hAnsi="Helvetica" w:cs="Times New Roman"/>
          <w:b/>
          <w:bCs/>
          <w:color w:val="B5CF45"/>
          <w:sz w:val="32"/>
          <w:szCs w:val="32"/>
          <w:lang w:val="fr-FR"/>
        </w:rPr>
      </w:pPr>
      <w:r w:rsidRPr="003A0AE4">
        <w:rPr>
          <w:rFonts w:ascii="Helvetica" w:hAnsi="Helvetica" w:cs="Times New Roman"/>
          <w:b/>
          <w:bCs/>
          <w:color w:val="B5CF45"/>
          <w:sz w:val="32"/>
          <w:szCs w:val="32"/>
          <w:lang w:val="fr-FR"/>
        </w:rPr>
        <w:t>C</w:t>
      </w:r>
      <w:r w:rsidR="00BF704D" w:rsidRPr="003A0AE4">
        <w:rPr>
          <w:rFonts w:ascii="Helvetica" w:hAnsi="Helvetica" w:cs="Times New Roman"/>
          <w:b/>
          <w:bCs/>
          <w:color w:val="B5CF45"/>
          <w:sz w:val="32"/>
          <w:szCs w:val="32"/>
          <w:lang w:val="fr-FR"/>
        </w:rPr>
        <w:t>onseils de sécurité pour les c</w:t>
      </w:r>
      <w:r w:rsidRPr="003A0AE4">
        <w:rPr>
          <w:rFonts w:ascii="Helvetica" w:hAnsi="Helvetica" w:cs="Times New Roman"/>
          <w:b/>
          <w:bCs/>
          <w:color w:val="B5CF45"/>
          <w:sz w:val="32"/>
          <w:szCs w:val="32"/>
          <w:lang w:val="fr-FR"/>
        </w:rPr>
        <w:t>ycli</w:t>
      </w:r>
      <w:r w:rsidR="00BF704D" w:rsidRPr="003A0AE4">
        <w:rPr>
          <w:rFonts w:ascii="Helvetica" w:hAnsi="Helvetica" w:cs="Times New Roman"/>
          <w:b/>
          <w:bCs/>
          <w:color w:val="B5CF45"/>
          <w:sz w:val="32"/>
          <w:szCs w:val="32"/>
          <w:lang w:val="fr-FR"/>
        </w:rPr>
        <w:t>stes</w:t>
      </w:r>
    </w:p>
    <w:p w14:paraId="44E711D6" w14:textId="77777777" w:rsidR="00167FE7" w:rsidRPr="003A0AE4" w:rsidRDefault="00167FE7" w:rsidP="00A4717F">
      <w:pPr>
        <w:rPr>
          <w:rFonts w:ascii="Helvetica" w:hAnsi="Helvetica" w:cs="Times New Roman"/>
          <w:b/>
          <w:bCs/>
          <w:color w:val="B5CF45"/>
          <w:sz w:val="20"/>
          <w:szCs w:val="20"/>
          <w:lang w:val="fr-FR"/>
        </w:rPr>
      </w:pPr>
    </w:p>
    <w:p w14:paraId="6FA40ADE" w14:textId="4A78B070" w:rsidR="004B4D08" w:rsidRPr="00167FE7" w:rsidRDefault="00FC4A91" w:rsidP="004B4D08">
      <w:pPr>
        <w:pStyle w:val="ListParagraph"/>
        <w:numPr>
          <w:ilvl w:val="0"/>
          <w:numId w:val="4"/>
        </w:numPr>
        <w:rPr>
          <w:rFonts w:ascii="Helvetica" w:hAnsi="Helvetica"/>
          <w:lang w:val="fr-CA"/>
        </w:rPr>
      </w:pPr>
      <w:r w:rsidRPr="00167FE7">
        <w:rPr>
          <w:rFonts w:ascii="Helvetica" w:hAnsi="Helvetica"/>
          <w:b/>
          <w:color w:val="00A3DA"/>
          <w:lang w:val="fr-CA"/>
        </w:rPr>
        <w:t>Vérifiez l</w:t>
      </w:r>
      <w:r w:rsidR="004865F4" w:rsidRPr="00167FE7">
        <w:rPr>
          <w:rFonts w:ascii="Helvetica" w:hAnsi="Helvetica"/>
          <w:b/>
          <w:color w:val="00A3DA"/>
          <w:lang w:val="fr-CA"/>
        </w:rPr>
        <w:t>’</w:t>
      </w:r>
      <w:r w:rsidRPr="00167FE7">
        <w:rPr>
          <w:rFonts w:ascii="Helvetica" w:hAnsi="Helvetica"/>
          <w:b/>
          <w:color w:val="00A3DA"/>
          <w:lang w:val="fr-CA"/>
        </w:rPr>
        <w:t>état de votre vélo</w:t>
      </w:r>
      <w:r w:rsidR="00A4717F" w:rsidRPr="00167FE7">
        <w:rPr>
          <w:rFonts w:ascii="Helvetica" w:hAnsi="Helvetica"/>
          <w:b/>
          <w:color w:val="00A3DA"/>
          <w:lang w:val="fr-CA"/>
        </w:rPr>
        <w:t xml:space="preserve">. </w:t>
      </w:r>
      <w:r w:rsidRPr="00167FE7">
        <w:rPr>
          <w:rFonts w:ascii="Helvetica" w:hAnsi="Helvetica"/>
          <w:bCs/>
          <w:lang w:val="fr-CA"/>
        </w:rPr>
        <w:t>Veillez à ce que le vélo de votre enfant soit correctement ajusté à sa taille et demandez-lui de vérifier son vélo avant de le faire rouler pour vous assurer que les pneus so</w:t>
      </w:r>
      <w:r w:rsidR="003A0AE4">
        <w:rPr>
          <w:rFonts w:ascii="Helvetica" w:hAnsi="Helvetica"/>
          <w:bCs/>
          <w:lang w:val="fr-CA"/>
        </w:rPr>
        <w:t>ie</w:t>
      </w:r>
      <w:r w:rsidRPr="00167FE7">
        <w:rPr>
          <w:rFonts w:ascii="Helvetica" w:hAnsi="Helvetica"/>
          <w:bCs/>
          <w:lang w:val="fr-CA"/>
        </w:rPr>
        <w:t xml:space="preserve">nt </w:t>
      </w:r>
      <w:r w:rsidR="00972A18" w:rsidRPr="00167FE7">
        <w:rPr>
          <w:rFonts w:ascii="Helvetica" w:hAnsi="Helvetica"/>
          <w:bCs/>
          <w:lang w:val="fr-CA"/>
        </w:rPr>
        <w:t xml:space="preserve">bien </w:t>
      </w:r>
      <w:r w:rsidRPr="00167FE7">
        <w:rPr>
          <w:rFonts w:ascii="Helvetica" w:hAnsi="Helvetica"/>
          <w:bCs/>
          <w:lang w:val="fr-CA"/>
        </w:rPr>
        <w:t>gonflés et que les freins fonctionnent correctement.</w:t>
      </w:r>
      <w:r w:rsidRPr="00167FE7" w:rsidDel="00FC4A91">
        <w:rPr>
          <w:rFonts w:ascii="Helvetica" w:hAnsi="Helvetica"/>
          <w:b/>
          <w:lang w:val="fr-CA"/>
        </w:rPr>
        <w:t xml:space="preserve"> </w:t>
      </w:r>
    </w:p>
    <w:p w14:paraId="0341D579" w14:textId="77777777" w:rsidR="00167FE7" w:rsidRPr="00167FE7" w:rsidRDefault="00167FE7" w:rsidP="00167FE7">
      <w:pPr>
        <w:pStyle w:val="ListParagraph"/>
        <w:rPr>
          <w:rFonts w:ascii="Helvetica" w:hAnsi="Helvetica"/>
          <w:lang w:val="fr-CA"/>
        </w:rPr>
      </w:pPr>
    </w:p>
    <w:p w14:paraId="0FA728F3" w14:textId="77777777" w:rsidR="00A4717F" w:rsidRPr="00167FE7" w:rsidRDefault="00FC4A91" w:rsidP="004B4D08">
      <w:pPr>
        <w:pStyle w:val="ListParagraph"/>
        <w:numPr>
          <w:ilvl w:val="0"/>
          <w:numId w:val="4"/>
        </w:numPr>
        <w:rPr>
          <w:rFonts w:ascii="Helvetica" w:hAnsi="Helvetica"/>
          <w:lang w:val="fr-CA"/>
        </w:rPr>
      </w:pPr>
      <w:r w:rsidRPr="00167FE7">
        <w:rPr>
          <w:rFonts w:ascii="Helvetica" w:hAnsi="Helvetica"/>
          <w:b/>
          <w:color w:val="00A3DA"/>
          <w:lang w:val="fr-CA"/>
        </w:rPr>
        <w:t>Soyez préparé</w:t>
      </w:r>
      <w:r w:rsidR="00A4717F" w:rsidRPr="00167FE7">
        <w:rPr>
          <w:rFonts w:ascii="Helvetica" w:hAnsi="Helvetica"/>
          <w:color w:val="00A3DA"/>
          <w:lang w:val="fr-CA"/>
        </w:rPr>
        <w:t xml:space="preserve">. </w:t>
      </w:r>
      <w:r w:rsidR="009A6A1C" w:rsidRPr="00167FE7">
        <w:rPr>
          <w:rFonts w:ascii="Helvetica" w:hAnsi="Helvetica"/>
          <w:lang w:val="fr-CA"/>
        </w:rPr>
        <w:t>La formation à la sécurité à vélo et la connaissance du code de la route sont importantes pour la sécurité des cyclistes. Protégez les jeunes cyclistes en utilisant, dans la mesure du possible, des zones de circulation désignées.</w:t>
      </w:r>
      <w:r w:rsidR="009A6A1C" w:rsidRPr="00167FE7" w:rsidDel="009A6A1C">
        <w:rPr>
          <w:rFonts w:ascii="Helvetica" w:hAnsi="Helvetica"/>
          <w:lang w:val="fr-CA"/>
        </w:rPr>
        <w:t xml:space="preserve"> </w:t>
      </w:r>
      <w:r w:rsidR="009A6A1C" w:rsidRPr="00167FE7">
        <w:rPr>
          <w:rFonts w:ascii="Helvetica" w:hAnsi="Helvetica"/>
          <w:lang w:val="fr-CA"/>
        </w:rPr>
        <w:t>Des cours de formation à la sécurité à vélo sont disponibles sur</w:t>
      </w:r>
      <w:r w:rsidR="005738BF" w:rsidRPr="00167FE7">
        <w:rPr>
          <w:rFonts w:ascii="Helvetica" w:hAnsi="Helvetica" w:cs="Times New Roman"/>
          <w:color w:val="000000"/>
          <w:lang w:val="fr-CA"/>
        </w:rPr>
        <w:t xml:space="preserve"> </w:t>
      </w:r>
      <w:hyperlink r:id="rId11" w:history="1">
        <w:r w:rsidR="004B4D08" w:rsidRPr="00167FE7">
          <w:rPr>
            <w:rStyle w:val="Hyperlink"/>
            <w:rFonts w:ascii="Helvetica" w:hAnsi="Helvetica" w:cs="Times New Roman"/>
            <w:b/>
            <w:bCs/>
            <w:color w:val="264484"/>
            <w:lang w:val="fr-CA"/>
          </w:rPr>
          <w:t>https://canbikecanada.ca/</w:t>
        </w:r>
      </w:hyperlink>
      <w:r w:rsidR="004B4D08" w:rsidRPr="00167FE7">
        <w:rPr>
          <w:rFonts w:ascii="Helvetica" w:hAnsi="Helvetica" w:cs="Times New Roman"/>
          <w:color w:val="264484"/>
          <w:lang w:val="fr-CA"/>
        </w:rPr>
        <w:t xml:space="preserve"> </w:t>
      </w:r>
    </w:p>
    <w:p w14:paraId="1ADAA948" w14:textId="77777777" w:rsidR="00167FE7" w:rsidRPr="00167FE7" w:rsidRDefault="00167FE7" w:rsidP="00167FE7">
      <w:pPr>
        <w:rPr>
          <w:rFonts w:ascii="Helvetica" w:hAnsi="Helvetica"/>
          <w:lang w:val="fr-CA"/>
        </w:rPr>
      </w:pPr>
    </w:p>
    <w:p w14:paraId="519CDFB6" w14:textId="77777777" w:rsidR="00A4717F" w:rsidRPr="00167FE7" w:rsidRDefault="007C680A" w:rsidP="00A4717F">
      <w:pPr>
        <w:pStyle w:val="ListParagraph"/>
        <w:numPr>
          <w:ilvl w:val="0"/>
          <w:numId w:val="4"/>
        </w:numPr>
        <w:rPr>
          <w:rFonts w:ascii="Helvetica" w:hAnsi="Helvetica"/>
          <w:lang w:val="fr-CA"/>
        </w:rPr>
      </w:pPr>
      <w:r w:rsidRPr="00167FE7">
        <w:rPr>
          <w:rFonts w:ascii="Helvetica" w:hAnsi="Helvetica"/>
          <w:b/>
          <w:color w:val="00A3DA"/>
          <w:lang w:val="fr-CA"/>
        </w:rPr>
        <w:t>Évaluez les compétences de votre enfant en matière de conduite avant de prendre la route.</w:t>
      </w:r>
      <w:r w:rsidRPr="00167FE7" w:rsidDel="007C680A">
        <w:rPr>
          <w:rFonts w:ascii="Helvetica" w:hAnsi="Helvetica"/>
          <w:b/>
          <w:color w:val="00A3DA"/>
          <w:lang w:val="fr-CA"/>
        </w:rPr>
        <w:t xml:space="preserve"> </w:t>
      </w:r>
      <w:r w:rsidR="00601967" w:rsidRPr="00167FE7">
        <w:rPr>
          <w:rFonts w:ascii="Helvetica" w:hAnsi="Helvetica"/>
          <w:bCs/>
          <w:lang w:val="fr-CA"/>
        </w:rPr>
        <w:t>Les enfants développent de meilleures aptitudes physiques et cognitives vers l</w:t>
      </w:r>
      <w:r w:rsidR="004865F4" w:rsidRPr="00167FE7">
        <w:rPr>
          <w:rFonts w:ascii="Helvetica" w:hAnsi="Helvetica"/>
          <w:bCs/>
          <w:lang w:val="fr-CA"/>
        </w:rPr>
        <w:t>’</w:t>
      </w:r>
      <w:r w:rsidR="00601967" w:rsidRPr="00167FE7">
        <w:rPr>
          <w:rFonts w:ascii="Helvetica" w:hAnsi="Helvetica"/>
          <w:bCs/>
          <w:lang w:val="fr-CA"/>
        </w:rPr>
        <w:t>âge de 10 ans - mais leur capacité à rouler sur la route peut dépendre de leur expérience, de leur environnement et de leur développement. Vous ne savez pas si votre enfant est prêt à rouler en solo</w:t>
      </w:r>
      <w:r w:rsidR="00104353" w:rsidRPr="00167FE7">
        <w:rPr>
          <w:rFonts w:ascii="Helvetica" w:hAnsi="Helvetica"/>
          <w:bCs/>
          <w:lang w:val="fr-CA"/>
        </w:rPr>
        <w:t xml:space="preserve"> </w:t>
      </w:r>
      <w:r w:rsidR="00601967" w:rsidRPr="00167FE7">
        <w:rPr>
          <w:rFonts w:ascii="Helvetica" w:hAnsi="Helvetica"/>
          <w:bCs/>
          <w:lang w:val="fr-CA"/>
        </w:rPr>
        <w:t>? Avant de prendre une décision, tenez compte de la circulation, du nombre d</w:t>
      </w:r>
      <w:r w:rsidR="004865F4" w:rsidRPr="00167FE7">
        <w:rPr>
          <w:rFonts w:ascii="Helvetica" w:hAnsi="Helvetica"/>
          <w:bCs/>
          <w:lang w:val="fr-CA"/>
        </w:rPr>
        <w:t>’</w:t>
      </w:r>
      <w:r w:rsidR="00601967" w:rsidRPr="00167FE7">
        <w:rPr>
          <w:rFonts w:ascii="Helvetica" w:hAnsi="Helvetica"/>
          <w:bCs/>
          <w:lang w:val="fr-CA"/>
        </w:rPr>
        <w:t>intersections et du niveau d</w:t>
      </w:r>
      <w:r w:rsidR="004865F4" w:rsidRPr="00167FE7">
        <w:rPr>
          <w:rFonts w:ascii="Helvetica" w:hAnsi="Helvetica"/>
          <w:bCs/>
          <w:lang w:val="fr-CA"/>
        </w:rPr>
        <w:t>’</w:t>
      </w:r>
      <w:r w:rsidR="00601967" w:rsidRPr="00167FE7">
        <w:rPr>
          <w:rFonts w:ascii="Helvetica" w:hAnsi="Helvetica"/>
          <w:bCs/>
          <w:lang w:val="fr-CA"/>
        </w:rPr>
        <w:t>expérience de votre enfant.</w:t>
      </w:r>
      <w:r w:rsidR="005738BF" w:rsidRPr="00167FE7">
        <w:rPr>
          <w:rFonts w:ascii="Helvetica" w:hAnsi="Helvetica" w:cs="Helvetica Neue"/>
          <w:bCs/>
          <w:lang w:val="fr-CA"/>
        </w:rPr>
        <w:t xml:space="preserve"> </w:t>
      </w:r>
      <w:r w:rsidR="00A4717F" w:rsidRPr="00167FE7">
        <w:rPr>
          <w:rFonts w:ascii="Helvetica" w:hAnsi="Helvetica"/>
          <w:bCs/>
          <w:lang w:val="fr-CA"/>
        </w:rPr>
        <w:t xml:space="preserve"> </w:t>
      </w:r>
    </w:p>
    <w:p w14:paraId="0A3F1792" w14:textId="77777777" w:rsidR="00167FE7" w:rsidRPr="00167FE7" w:rsidRDefault="00167FE7" w:rsidP="00167FE7">
      <w:pPr>
        <w:rPr>
          <w:rFonts w:ascii="Helvetica" w:hAnsi="Helvetica"/>
          <w:lang w:val="fr-CA"/>
        </w:rPr>
      </w:pPr>
    </w:p>
    <w:p w14:paraId="3177F656" w14:textId="77777777" w:rsidR="00E80C78" w:rsidRDefault="00A11349" w:rsidP="00F75889">
      <w:pPr>
        <w:pStyle w:val="ListParagraph"/>
        <w:numPr>
          <w:ilvl w:val="0"/>
          <w:numId w:val="4"/>
        </w:numPr>
        <w:rPr>
          <w:rFonts w:ascii="Helvetica" w:hAnsi="Helvetica"/>
          <w:lang w:val="fr-CA"/>
        </w:rPr>
      </w:pPr>
      <w:r w:rsidRPr="00167FE7">
        <w:rPr>
          <w:rFonts w:ascii="Helvetica" w:hAnsi="Helvetica"/>
          <w:b/>
          <w:color w:val="00A3DA"/>
          <w:lang w:val="fr-CA"/>
        </w:rPr>
        <w:t>Restez du bon côté de la route</w:t>
      </w:r>
      <w:r w:rsidR="00E80C78" w:rsidRPr="00167FE7">
        <w:rPr>
          <w:rFonts w:ascii="Helvetica" w:hAnsi="Helvetica"/>
          <w:b/>
          <w:color w:val="00A3DA"/>
          <w:lang w:val="fr-CA"/>
        </w:rPr>
        <w:t>.</w:t>
      </w:r>
      <w:r w:rsidR="005738BF" w:rsidRPr="00167FE7">
        <w:rPr>
          <w:rFonts w:ascii="Helvetica" w:hAnsi="Helvetica"/>
          <w:color w:val="00A3DA"/>
          <w:lang w:val="fr-CA"/>
        </w:rPr>
        <w:t xml:space="preserve"> </w:t>
      </w:r>
      <w:r w:rsidRPr="00167FE7">
        <w:rPr>
          <w:rFonts w:ascii="Helvetica" w:hAnsi="Helvetica"/>
          <w:lang w:val="fr-CA"/>
        </w:rPr>
        <w:t>Lorsque vous prenez la route, roulez sur le côté droit dans le même sens que la circulation afin d</w:t>
      </w:r>
      <w:r w:rsidR="004865F4" w:rsidRPr="00167FE7">
        <w:rPr>
          <w:rFonts w:ascii="Helvetica" w:hAnsi="Helvetica"/>
          <w:lang w:val="fr-CA"/>
        </w:rPr>
        <w:t>’</w:t>
      </w:r>
      <w:r w:rsidRPr="00167FE7">
        <w:rPr>
          <w:rFonts w:ascii="Helvetica" w:hAnsi="Helvetica"/>
          <w:lang w:val="fr-CA"/>
        </w:rPr>
        <w:t xml:space="preserve">être plus visible pour les conducteurs. Les adultes doivent guider les enfants en roulant en file indienne et en leur faisant répéter les signaux de la main. </w:t>
      </w:r>
      <w:r w:rsidR="00E80C78" w:rsidRPr="00167FE7">
        <w:rPr>
          <w:rFonts w:ascii="Helvetica" w:hAnsi="Helvetica"/>
          <w:lang w:val="fr-CA"/>
        </w:rPr>
        <w:t xml:space="preserve"> </w:t>
      </w:r>
    </w:p>
    <w:p w14:paraId="623200DB" w14:textId="77777777" w:rsidR="00167FE7" w:rsidRPr="00167FE7" w:rsidRDefault="00167FE7" w:rsidP="00167FE7">
      <w:pPr>
        <w:rPr>
          <w:rFonts w:ascii="Helvetica" w:hAnsi="Helvetica"/>
          <w:lang w:val="fr-CA"/>
        </w:rPr>
      </w:pPr>
    </w:p>
    <w:p w14:paraId="3357B391" w14:textId="77777777" w:rsidR="0014779D" w:rsidRDefault="0014779D" w:rsidP="0014779D">
      <w:pPr>
        <w:pStyle w:val="ListParagraph"/>
        <w:numPr>
          <w:ilvl w:val="0"/>
          <w:numId w:val="4"/>
        </w:numPr>
        <w:rPr>
          <w:rFonts w:ascii="Helvetica" w:hAnsi="Helvetica"/>
          <w:lang w:val="fr-CA"/>
        </w:rPr>
      </w:pPr>
      <w:r w:rsidRPr="00167FE7">
        <w:rPr>
          <w:rFonts w:ascii="Helvetica" w:hAnsi="Helvetica"/>
          <w:b/>
          <w:color w:val="00A3DA"/>
          <w:lang w:val="fr-CA"/>
        </w:rPr>
        <w:t>Prot</w:t>
      </w:r>
      <w:r w:rsidR="00385EE5" w:rsidRPr="00167FE7">
        <w:rPr>
          <w:rFonts w:ascii="Helvetica" w:hAnsi="Helvetica"/>
          <w:b/>
          <w:color w:val="00A3DA"/>
          <w:lang w:val="fr-CA"/>
        </w:rPr>
        <w:t>égez votre tête en portant un casque</w:t>
      </w:r>
      <w:r w:rsidRPr="00167FE7">
        <w:rPr>
          <w:rFonts w:ascii="Helvetica" w:hAnsi="Helvetica"/>
          <w:b/>
          <w:color w:val="00A3DA"/>
          <w:lang w:val="fr-CA"/>
        </w:rPr>
        <w:t>.</w:t>
      </w:r>
      <w:r w:rsidRPr="00167FE7">
        <w:rPr>
          <w:rFonts w:ascii="Helvetica" w:hAnsi="Helvetica"/>
          <w:color w:val="00A3DA"/>
          <w:lang w:val="fr-CA"/>
        </w:rPr>
        <w:t xml:space="preserve"> </w:t>
      </w:r>
      <w:r w:rsidR="003F14B5" w:rsidRPr="00167FE7">
        <w:rPr>
          <w:rFonts w:ascii="Helvetica" w:hAnsi="Helvetica"/>
          <w:lang w:val="fr-CA"/>
        </w:rPr>
        <w:t>Un casque de vélo correctement ajusté et correctement porté peut faire une différence considérable, en réduisant de 60</w:t>
      </w:r>
      <w:r w:rsidR="00297F04" w:rsidRPr="00167FE7">
        <w:rPr>
          <w:rFonts w:ascii="Helvetica" w:hAnsi="Helvetica"/>
          <w:lang w:val="fr-CA"/>
        </w:rPr>
        <w:t> </w:t>
      </w:r>
      <w:r w:rsidR="003F14B5" w:rsidRPr="00167FE7">
        <w:rPr>
          <w:rFonts w:ascii="Helvetica" w:hAnsi="Helvetica"/>
          <w:lang w:val="fr-CA"/>
        </w:rPr>
        <w:t>% le risque de blessure grave à la tête.</w:t>
      </w:r>
      <w:r w:rsidR="005738BF" w:rsidRPr="00167FE7">
        <w:rPr>
          <w:rFonts w:ascii="Helvetica" w:hAnsi="Helvetica"/>
          <w:lang w:val="fr-CA"/>
        </w:rPr>
        <w:t xml:space="preserve"> </w:t>
      </w:r>
      <w:r w:rsidR="003F14B5" w:rsidRPr="00167FE7">
        <w:rPr>
          <w:rFonts w:ascii="Helvetica" w:hAnsi="Helvetica"/>
          <w:lang w:val="fr-CA"/>
        </w:rPr>
        <w:t>Utilisez la règle 2V1 pour l</w:t>
      </w:r>
      <w:r w:rsidR="004865F4" w:rsidRPr="00167FE7">
        <w:rPr>
          <w:rFonts w:ascii="Helvetica" w:hAnsi="Helvetica"/>
          <w:lang w:val="fr-CA"/>
        </w:rPr>
        <w:t>’</w:t>
      </w:r>
      <w:r w:rsidR="003F14B5" w:rsidRPr="00167FE7">
        <w:rPr>
          <w:rFonts w:ascii="Helvetica" w:hAnsi="Helvetica"/>
          <w:lang w:val="fr-CA"/>
        </w:rPr>
        <w:t xml:space="preserve">ajustement du casque (deux doigts au-dessus des sourcils, les sangles forment un </w:t>
      </w:r>
      <w:r w:rsidR="00F03074" w:rsidRPr="00167FE7">
        <w:rPr>
          <w:rFonts w:ascii="Helvetica" w:hAnsi="Helvetica"/>
          <w:lang w:val="fr-CA"/>
        </w:rPr>
        <w:t>« </w:t>
      </w:r>
      <w:r w:rsidR="003F14B5" w:rsidRPr="00167FE7">
        <w:rPr>
          <w:rFonts w:ascii="Helvetica" w:hAnsi="Helvetica"/>
          <w:lang w:val="fr-CA"/>
        </w:rPr>
        <w:t>V</w:t>
      </w:r>
      <w:r w:rsidR="00F03074" w:rsidRPr="00167FE7">
        <w:rPr>
          <w:rFonts w:ascii="Helvetica" w:hAnsi="Helvetica"/>
          <w:lang w:val="fr-CA"/>
        </w:rPr>
        <w:t> »</w:t>
      </w:r>
      <w:r w:rsidR="003F14B5" w:rsidRPr="00167FE7">
        <w:rPr>
          <w:rFonts w:ascii="Helvetica" w:hAnsi="Helvetica"/>
          <w:lang w:val="fr-CA"/>
        </w:rPr>
        <w:t xml:space="preserve"> sous les oreilles, pas plus d</w:t>
      </w:r>
      <w:r w:rsidR="004865F4" w:rsidRPr="00167FE7">
        <w:rPr>
          <w:rFonts w:ascii="Helvetica" w:hAnsi="Helvetica"/>
          <w:lang w:val="fr-CA"/>
        </w:rPr>
        <w:t>’</w:t>
      </w:r>
      <w:r w:rsidR="003F14B5" w:rsidRPr="00167FE7">
        <w:rPr>
          <w:rFonts w:ascii="Helvetica" w:hAnsi="Helvetica"/>
          <w:lang w:val="fr-CA"/>
        </w:rPr>
        <w:t>un doigt d</w:t>
      </w:r>
      <w:r w:rsidR="004865F4" w:rsidRPr="00167FE7">
        <w:rPr>
          <w:rFonts w:ascii="Helvetica" w:hAnsi="Helvetica"/>
          <w:lang w:val="fr-CA"/>
        </w:rPr>
        <w:t>’</w:t>
      </w:r>
      <w:r w:rsidR="003F14B5" w:rsidRPr="00167FE7">
        <w:rPr>
          <w:rFonts w:ascii="Helvetica" w:hAnsi="Helvetica"/>
          <w:lang w:val="fr-CA"/>
        </w:rPr>
        <w:t>espace entre la sangle et le menton) pour garantir une bonne adaptation.</w:t>
      </w:r>
    </w:p>
    <w:p w14:paraId="46908BA1" w14:textId="77777777" w:rsidR="00167FE7" w:rsidRPr="00167FE7" w:rsidRDefault="00167FE7" w:rsidP="00167FE7">
      <w:pPr>
        <w:rPr>
          <w:rFonts w:ascii="Helvetica" w:hAnsi="Helvetica"/>
          <w:lang w:val="fr-CA"/>
        </w:rPr>
      </w:pPr>
    </w:p>
    <w:p w14:paraId="3249840B" w14:textId="77777777" w:rsidR="0005319D" w:rsidRPr="006F121F" w:rsidRDefault="003F14B5" w:rsidP="003F14B5">
      <w:pPr>
        <w:pStyle w:val="ListParagraph"/>
        <w:numPr>
          <w:ilvl w:val="0"/>
          <w:numId w:val="4"/>
        </w:numPr>
        <w:rPr>
          <w:rFonts w:ascii="Helvetica" w:hAnsi="Helvetica"/>
          <w:b/>
          <w:bCs/>
          <w:color w:val="264484"/>
          <w:lang w:val="fr-CA"/>
        </w:rPr>
      </w:pPr>
      <w:r w:rsidRPr="00167FE7">
        <w:rPr>
          <w:rFonts w:ascii="Helvetica" w:hAnsi="Helvetica"/>
          <w:b/>
          <w:color w:val="00A3DA"/>
          <w:lang w:val="fr-CA"/>
        </w:rPr>
        <w:t>Faites en sorte d</w:t>
      </w:r>
      <w:r w:rsidR="004865F4" w:rsidRPr="00167FE7">
        <w:rPr>
          <w:rFonts w:ascii="Helvetica" w:hAnsi="Helvetica"/>
          <w:b/>
          <w:color w:val="00A3DA"/>
          <w:lang w:val="fr-CA"/>
        </w:rPr>
        <w:t>’</w:t>
      </w:r>
      <w:r w:rsidRPr="00167FE7">
        <w:rPr>
          <w:rFonts w:ascii="Helvetica" w:hAnsi="Helvetica"/>
          <w:b/>
          <w:color w:val="00A3DA"/>
          <w:lang w:val="fr-CA"/>
        </w:rPr>
        <w:t>être vu et entendu</w:t>
      </w:r>
      <w:r w:rsidR="00A4717F" w:rsidRPr="00167FE7">
        <w:rPr>
          <w:rFonts w:ascii="Helvetica" w:hAnsi="Helvetica"/>
          <w:b/>
          <w:color w:val="00A3DA"/>
          <w:lang w:val="fr-CA"/>
        </w:rPr>
        <w:t xml:space="preserve">. </w:t>
      </w:r>
      <w:r w:rsidRPr="00167FE7">
        <w:rPr>
          <w:rFonts w:ascii="Helvetica" w:hAnsi="Helvetica"/>
          <w:bCs/>
          <w:lang w:val="fr-CA"/>
        </w:rPr>
        <w:t>Assurez-vous que les conducteurs vous voient toujours, vous et votre enfant. Portez des vêtements clairs et réfléchissants et équipez votre vélo de feux clignotants et de réflecteurs pour augmenter la visibilité à 360 degrés. Une sonnette en état de marche permet également d</w:t>
      </w:r>
      <w:r w:rsidR="004865F4" w:rsidRPr="00167FE7">
        <w:rPr>
          <w:rFonts w:ascii="Helvetica" w:hAnsi="Helvetica"/>
          <w:bCs/>
          <w:lang w:val="fr-CA"/>
        </w:rPr>
        <w:t>’</w:t>
      </w:r>
      <w:r w:rsidRPr="00167FE7">
        <w:rPr>
          <w:rFonts w:ascii="Helvetica" w:hAnsi="Helvetica"/>
          <w:bCs/>
          <w:lang w:val="fr-CA"/>
        </w:rPr>
        <w:t xml:space="preserve">alerter les autres cyclistes et les piétons lorsque vous vous </w:t>
      </w:r>
      <w:r w:rsidRPr="00167FE7">
        <w:rPr>
          <w:rFonts w:ascii="Helvetica" w:hAnsi="Helvetica"/>
          <w:bCs/>
          <w:lang w:val="fr-CA"/>
        </w:rPr>
        <w:lastRenderedPageBreak/>
        <w:t xml:space="preserve">approchez ou que vous passez. </w:t>
      </w:r>
      <w:r w:rsidR="0005319D" w:rsidRPr="00167FE7">
        <w:rPr>
          <w:rFonts w:ascii="Helvetica" w:hAnsi="Helvetica"/>
          <w:bCs/>
          <w:lang w:val="fr-CA"/>
        </w:rPr>
        <w:t xml:space="preserve"> </w:t>
      </w:r>
      <w:hyperlink r:id="rId12" w:history="1">
        <w:r w:rsidR="00104353" w:rsidRPr="006F121F">
          <w:rPr>
            <w:rStyle w:val="Hyperlink"/>
            <w:rFonts w:ascii="Helvetica" w:hAnsi="Helvetica"/>
            <w:b/>
            <w:bCs/>
            <w:color w:val="264484"/>
          </w:rPr>
          <w:t>https://www.parachute.ca/fr/sujet-blessure/cyclisme/</w:t>
        </w:r>
      </w:hyperlink>
      <w:r w:rsidR="00104353" w:rsidRPr="006F121F">
        <w:rPr>
          <w:rFonts w:ascii="Helvetica" w:hAnsi="Helvetica"/>
          <w:b/>
          <w:bCs/>
          <w:color w:val="264484"/>
        </w:rPr>
        <w:t xml:space="preserve"> </w:t>
      </w:r>
    </w:p>
    <w:p w14:paraId="495B6AB2" w14:textId="77777777" w:rsidR="00A4717F" w:rsidRPr="00167FE7" w:rsidRDefault="00A4717F" w:rsidP="00A4717F">
      <w:pPr>
        <w:rPr>
          <w:rFonts w:ascii="Helvetica" w:hAnsi="Helvetica"/>
          <w:lang w:val="fr-CA"/>
        </w:rPr>
      </w:pPr>
    </w:p>
    <w:p w14:paraId="5318FA31" w14:textId="77777777" w:rsidR="00A4717F" w:rsidRPr="003A0AE4" w:rsidRDefault="003C3645" w:rsidP="00771D8E">
      <w:pPr>
        <w:rPr>
          <w:rFonts w:ascii="Helvetica" w:hAnsi="Helvetica" w:cs="Times New Roman"/>
          <w:b/>
          <w:bCs/>
          <w:color w:val="B5CF45"/>
          <w:sz w:val="32"/>
          <w:szCs w:val="32"/>
          <w:lang w:val="fr-FR"/>
        </w:rPr>
      </w:pPr>
      <w:r w:rsidRPr="003A0AE4">
        <w:rPr>
          <w:rFonts w:ascii="Helvetica" w:hAnsi="Helvetica" w:cs="Times New Roman"/>
          <w:b/>
          <w:bCs/>
          <w:color w:val="B5CF45"/>
          <w:sz w:val="32"/>
          <w:szCs w:val="32"/>
          <w:lang w:val="fr-FR"/>
        </w:rPr>
        <w:t>Conseils de sécurité pour les autres activités à roulettes (</w:t>
      </w:r>
      <w:r w:rsidR="00900F54" w:rsidRPr="003A0AE4">
        <w:rPr>
          <w:rFonts w:ascii="Helvetica" w:hAnsi="Helvetica" w:cs="Times New Roman"/>
          <w:b/>
          <w:bCs/>
          <w:color w:val="B5CF45"/>
          <w:sz w:val="32"/>
          <w:szCs w:val="32"/>
          <w:lang w:val="fr-FR"/>
        </w:rPr>
        <w:t>planches à roulettes</w:t>
      </w:r>
      <w:r w:rsidRPr="003A0AE4">
        <w:rPr>
          <w:rFonts w:ascii="Helvetica" w:hAnsi="Helvetica" w:cs="Times New Roman"/>
          <w:b/>
          <w:bCs/>
          <w:color w:val="B5CF45"/>
          <w:sz w:val="32"/>
          <w:szCs w:val="32"/>
          <w:lang w:val="fr-FR"/>
        </w:rPr>
        <w:t xml:space="preserve">, patins à roues alignées, trottinette, etc.) </w:t>
      </w:r>
      <w:r w:rsidR="00A4717F" w:rsidRPr="003A0AE4">
        <w:rPr>
          <w:rFonts w:ascii="Helvetica" w:hAnsi="Helvetica" w:cs="Times New Roman"/>
          <w:b/>
          <w:bCs/>
          <w:color w:val="B5CF45"/>
          <w:sz w:val="32"/>
          <w:szCs w:val="32"/>
          <w:lang w:val="fr-FR"/>
        </w:rPr>
        <w:t xml:space="preserve"> </w:t>
      </w:r>
    </w:p>
    <w:p w14:paraId="0043073E" w14:textId="77777777" w:rsidR="00167FE7" w:rsidRPr="003A0AE4" w:rsidRDefault="00167FE7" w:rsidP="00771D8E">
      <w:pPr>
        <w:rPr>
          <w:rFonts w:ascii="Helvetica" w:hAnsi="Helvetica" w:cs="Times New Roman"/>
          <w:b/>
          <w:bCs/>
          <w:color w:val="B5CF45"/>
          <w:sz w:val="20"/>
          <w:szCs w:val="20"/>
          <w:lang w:val="fr-FR"/>
        </w:rPr>
      </w:pPr>
    </w:p>
    <w:p w14:paraId="2679760B" w14:textId="77777777" w:rsidR="00636208" w:rsidRPr="00167FE7" w:rsidRDefault="00900F54" w:rsidP="00A4717F">
      <w:pPr>
        <w:pStyle w:val="ListParagraph"/>
        <w:numPr>
          <w:ilvl w:val="0"/>
          <w:numId w:val="3"/>
        </w:numPr>
        <w:rPr>
          <w:rFonts w:ascii="Helvetica" w:hAnsi="Helvetica"/>
          <w:b/>
          <w:bCs/>
          <w:lang w:val="fr-CA"/>
        </w:rPr>
      </w:pPr>
      <w:r w:rsidRPr="00167FE7">
        <w:rPr>
          <w:rFonts w:ascii="Helvetica" w:hAnsi="Helvetica"/>
          <w:b/>
          <w:bCs/>
          <w:color w:val="00A3DA"/>
          <w:lang w:val="fr-CA"/>
        </w:rPr>
        <w:t>Choisissez un endroit sûr pour rouler, à l</w:t>
      </w:r>
      <w:r w:rsidR="004865F4" w:rsidRPr="00167FE7">
        <w:rPr>
          <w:rFonts w:ascii="Helvetica" w:hAnsi="Helvetica"/>
          <w:b/>
          <w:bCs/>
          <w:color w:val="00A3DA"/>
          <w:lang w:val="fr-CA"/>
        </w:rPr>
        <w:t>’</w:t>
      </w:r>
      <w:r w:rsidRPr="00167FE7">
        <w:rPr>
          <w:rFonts w:ascii="Helvetica" w:hAnsi="Helvetica"/>
          <w:b/>
          <w:bCs/>
          <w:color w:val="00A3DA"/>
          <w:lang w:val="fr-CA"/>
        </w:rPr>
        <w:t>écart de la circulation</w:t>
      </w:r>
      <w:r w:rsidR="00DC0B3E" w:rsidRPr="00167FE7">
        <w:rPr>
          <w:rFonts w:ascii="Helvetica" w:hAnsi="Helvetica"/>
          <w:b/>
          <w:bCs/>
          <w:color w:val="00A3DA"/>
          <w:lang w:val="fr-CA"/>
        </w:rPr>
        <w:t xml:space="preserve">. </w:t>
      </w:r>
      <w:r w:rsidRPr="00167FE7">
        <w:rPr>
          <w:rFonts w:ascii="Helvetica" w:hAnsi="Helvetica"/>
          <w:lang w:val="fr-CA"/>
        </w:rPr>
        <w:t>Utilisez les sentiers, les trottoirs et les skate-parks.</w:t>
      </w:r>
      <w:r w:rsidRPr="00167FE7" w:rsidDel="00900F54">
        <w:rPr>
          <w:rFonts w:ascii="Helvetica" w:hAnsi="Helvetica"/>
          <w:lang w:val="fr-CA"/>
        </w:rPr>
        <w:t xml:space="preserve"> </w:t>
      </w:r>
    </w:p>
    <w:p w14:paraId="1CB25765" w14:textId="77777777" w:rsidR="00167FE7" w:rsidRPr="00167FE7" w:rsidRDefault="00167FE7" w:rsidP="00167FE7">
      <w:pPr>
        <w:ind w:left="360"/>
        <w:rPr>
          <w:rFonts w:ascii="Helvetica" w:hAnsi="Helvetica"/>
          <w:b/>
          <w:bCs/>
          <w:lang w:val="fr-CA"/>
        </w:rPr>
      </w:pPr>
    </w:p>
    <w:p w14:paraId="00CF85ED" w14:textId="77777777" w:rsidR="00A4717F" w:rsidRDefault="00767197" w:rsidP="00A4717F">
      <w:pPr>
        <w:pStyle w:val="ListParagraph"/>
        <w:numPr>
          <w:ilvl w:val="0"/>
          <w:numId w:val="3"/>
        </w:numPr>
        <w:rPr>
          <w:rFonts w:ascii="Helvetica" w:hAnsi="Helvetica"/>
          <w:lang w:val="fr-CA"/>
        </w:rPr>
      </w:pPr>
      <w:r w:rsidRPr="00167FE7">
        <w:rPr>
          <w:rFonts w:ascii="Helvetica" w:hAnsi="Helvetica"/>
          <w:b/>
          <w:color w:val="00A3DA"/>
          <w:lang w:val="fr-CA"/>
        </w:rPr>
        <w:t>Portez un équipement adapté à votre activité</w:t>
      </w:r>
      <w:r w:rsidR="00A4717F" w:rsidRPr="00167FE7">
        <w:rPr>
          <w:rFonts w:ascii="Helvetica" w:hAnsi="Helvetica"/>
          <w:b/>
          <w:color w:val="00A3DA"/>
          <w:lang w:val="fr-CA"/>
        </w:rPr>
        <w:t xml:space="preserve">. </w:t>
      </w:r>
      <w:r w:rsidRPr="00167FE7">
        <w:rPr>
          <w:rFonts w:ascii="Helvetica" w:hAnsi="Helvetica"/>
          <w:bCs/>
          <w:lang w:val="fr-CA"/>
        </w:rPr>
        <w:t>Les casques de vélo peuvent être utilisés pour le patin à roues alignées et la trottinette non motorisée, mais les casques de planche à roulettes devraient être utilisés pour la planche à roulettes et le longboard ; ils couvrent mieux l</w:t>
      </w:r>
      <w:r w:rsidR="004865F4" w:rsidRPr="00167FE7">
        <w:rPr>
          <w:rFonts w:ascii="Helvetica" w:hAnsi="Helvetica"/>
          <w:bCs/>
          <w:lang w:val="fr-CA"/>
        </w:rPr>
        <w:t>’</w:t>
      </w:r>
      <w:r w:rsidRPr="00167FE7">
        <w:rPr>
          <w:rFonts w:ascii="Helvetica" w:hAnsi="Helvetica"/>
          <w:bCs/>
          <w:lang w:val="fr-CA"/>
        </w:rPr>
        <w:t>arrière de la tête et peuvent protéger contre plus d</w:t>
      </w:r>
      <w:r w:rsidR="004865F4" w:rsidRPr="00167FE7">
        <w:rPr>
          <w:rFonts w:ascii="Helvetica" w:hAnsi="Helvetica"/>
          <w:bCs/>
          <w:lang w:val="fr-CA"/>
        </w:rPr>
        <w:t>’</w:t>
      </w:r>
      <w:r w:rsidRPr="00167FE7">
        <w:rPr>
          <w:rFonts w:ascii="Helvetica" w:hAnsi="Helvetica"/>
          <w:bCs/>
          <w:lang w:val="fr-CA"/>
        </w:rPr>
        <w:t>une collision. Visitez la page de Parachute consacrée aux casques pour plus d</w:t>
      </w:r>
      <w:r w:rsidR="004865F4" w:rsidRPr="00167FE7">
        <w:rPr>
          <w:rFonts w:ascii="Helvetica" w:hAnsi="Helvetica"/>
          <w:bCs/>
          <w:lang w:val="fr-CA"/>
        </w:rPr>
        <w:t>’</w:t>
      </w:r>
      <w:r w:rsidRPr="00167FE7">
        <w:rPr>
          <w:rFonts w:ascii="Helvetica" w:hAnsi="Helvetica"/>
          <w:bCs/>
          <w:lang w:val="fr-CA"/>
        </w:rPr>
        <w:t>informations</w:t>
      </w:r>
      <w:r w:rsidRPr="00167FE7">
        <w:rPr>
          <w:rFonts w:ascii="Helvetica" w:hAnsi="Helvetica"/>
          <w:b/>
          <w:lang w:val="fr-CA"/>
        </w:rPr>
        <w:t>.</w:t>
      </w:r>
      <w:r w:rsidR="0005319D" w:rsidRPr="00167FE7">
        <w:rPr>
          <w:rFonts w:ascii="Helvetica" w:hAnsi="Helvetica"/>
          <w:lang w:val="fr-CA"/>
        </w:rPr>
        <w:t xml:space="preserve"> </w:t>
      </w:r>
      <w:hyperlink r:id="rId13" w:history="1">
        <w:r w:rsidR="00031A5F" w:rsidRPr="006F121F">
          <w:rPr>
            <w:rStyle w:val="Hyperlink"/>
            <w:rFonts w:ascii="Helvetica" w:hAnsi="Helvetica"/>
            <w:b/>
            <w:bCs/>
            <w:color w:val="264484"/>
            <w:lang w:val="fr-CA"/>
          </w:rPr>
          <w:t>https://www.parachute.ca/fr/sujet-blessure/casques/</w:t>
        </w:r>
      </w:hyperlink>
      <w:r w:rsidR="00D164A3" w:rsidRPr="006F121F">
        <w:rPr>
          <w:rFonts w:ascii="Helvetica" w:hAnsi="Helvetica"/>
          <w:color w:val="264484"/>
          <w:lang w:val="fr-CA"/>
        </w:rPr>
        <w:t xml:space="preserve"> </w:t>
      </w:r>
    </w:p>
    <w:p w14:paraId="34518C79" w14:textId="77777777" w:rsidR="00167FE7" w:rsidRPr="00167FE7" w:rsidRDefault="00167FE7" w:rsidP="00167FE7">
      <w:pPr>
        <w:rPr>
          <w:rFonts w:ascii="Helvetica" w:hAnsi="Helvetica"/>
          <w:lang w:val="fr-CA"/>
        </w:rPr>
      </w:pPr>
    </w:p>
    <w:p w14:paraId="3786BA5A" w14:textId="77777777" w:rsidR="0005319D" w:rsidRPr="00167FE7" w:rsidRDefault="005C641C" w:rsidP="0005319D">
      <w:pPr>
        <w:pStyle w:val="ListParagraph"/>
        <w:numPr>
          <w:ilvl w:val="0"/>
          <w:numId w:val="3"/>
        </w:numPr>
        <w:rPr>
          <w:rFonts w:ascii="Helvetica" w:hAnsi="Helvetica"/>
          <w:lang w:val="fr-CA"/>
        </w:rPr>
      </w:pPr>
      <w:r w:rsidRPr="00167FE7">
        <w:rPr>
          <w:rFonts w:ascii="Helvetica" w:hAnsi="Helvetica"/>
          <w:b/>
          <w:color w:val="00A3DA"/>
          <w:lang w:val="fr-CA"/>
        </w:rPr>
        <w:t>Portez toujours vos protections</w:t>
      </w:r>
      <w:r w:rsidR="00A4717F" w:rsidRPr="00167FE7">
        <w:rPr>
          <w:rFonts w:ascii="Helvetica" w:hAnsi="Helvetica"/>
          <w:color w:val="00A3DA"/>
          <w:lang w:val="fr-CA"/>
        </w:rPr>
        <w:t xml:space="preserve">. </w:t>
      </w:r>
      <w:r w:rsidR="004142AA" w:rsidRPr="00167FE7">
        <w:rPr>
          <w:rFonts w:ascii="Helvetica" w:hAnsi="Helvetica"/>
          <w:lang w:val="fr-CA"/>
        </w:rPr>
        <w:t>En plus du casque, portez des protège-poignets pour éviter les fractures et les entorses. Portez des coudières et des genouillères pour le patinage en ligne. Portez également des vêtements de couleur vive et des équipements réfléchissants pour augmenter votre visibilité à 360 degrés.</w:t>
      </w:r>
    </w:p>
    <w:p w14:paraId="46A7DD1C" w14:textId="77777777" w:rsidR="005738BF" w:rsidRPr="00167FE7" w:rsidRDefault="005738BF" w:rsidP="00903744">
      <w:pPr>
        <w:rPr>
          <w:rFonts w:ascii="Helvetica" w:hAnsi="Helvetica"/>
          <w:lang w:val="fr-CA"/>
        </w:rPr>
      </w:pPr>
    </w:p>
    <w:p w14:paraId="30DA4534" w14:textId="77777777" w:rsidR="00167FE7" w:rsidRPr="007A5D7D" w:rsidRDefault="00167FE7" w:rsidP="00167FE7">
      <w:pPr>
        <w:jc w:val="center"/>
        <w:rPr>
          <w:rFonts w:ascii="Helvetica" w:hAnsi="Helvetica"/>
          <w:b/>
          <w:bCs/>
          <w:color w:val="00A3DA"/>
          <w:sz w:val="32"/>
          <w:szCs w:val="32"/>
          <w:lang w:val="fr-FR"/>
        </w:rPr>
      </w:pPr>
      <w:r w:rsidRPr="007A5D7D">
        <w:rPr>
          <w:rFonts w:ascii="Helvetica" w:hAnsi="Helvetica"/>
          <w:b/>
          <w:bCs/>
          <w:color w:val="00A3DA"/>
          <w:sz w:val="32"/>
          <w:szCs w:val="32"/>
          <w:lang w:val="fr-FR"/>
        </w:rPr>
        <w:t>Pour en savoir plus, rendez-vous sur</w:t>
      </w:r>
    </w:p>
    <w:p w14:paraId="409DA10D" w14:textId="77777777" w:rsidR="00167FE7" w:rsidRPr="007A5D7D" w:rsidRDefault="00167FE7" w:rsidP="00167FE7">
      <w:pPr>
        <w:jc w:val="center"/>
        <w:rPr>
          <w:rFonts w:ascii="Helvetica" w:hAnsi="Helvetica"/>
          <w:b/>
          <w:bCs/>
          <w:lang w:val="fr-FR"/>
        </w:rPr>
      </w:pPr>
      <w:r w:rsidRPr="003113A1">
        <w:rPr>
          <w:rFonts w:ascii="Helvetica" w:hAnsi="Helvetica"/>
          <w:b/>
          <w:bCs/>
          <w:color w:val="B5CF45"/>
          <w:sz w:val="32"/>
          <w:szCs w:val="32"/>
          <w:lang w:val="fr-FR"/>
        </w:rPr>
        <w:t>parachute.ca/</w:t>
      </w:r>
      <w:proofErr w:type="spellStart"/>
      <w:r w:rsidRPr="003113A1">
        <w:rPr>
          <w:rFonts w:ascii="Helvetica" w:hAnsi="Helvetica"/>
          <w:b/>
          <w:bCs/>
          <w:color w:val="B5CF45"/>
          <w:sz w:val="32"/>
          <w:szCs w:val="32"/>
          <w:lang w:val="fr-FR"/>
        </w:rPr>
        <w:t>semainesecurijeunes</w:t>
      </w:r>
      <w:proofErr w:type="spellEnd"/>
    </w:p>
    <w:p w14:paraId="7A383C4C" w14:textId="77777777" w:rsidR="00442467" w:rsidRPr="00167FE7" w:rsidRDefault="00442467" w:rsidP="00167FE7">
      <w:pPr>
        <w:jc w:val="center"/>
        <w:rPr>
          <w:rFonts w:ascii="Helvetica" w:hAnsi="Helvetica"/>
          <w:b/>
          <w:bCs/>
          <w:lang w:val="fr-CA"/>
        </w:rPr>
      </w:pPr>
    </w:p>
    <w:sectPr w:rsidR="00442467" w:rsidRPr="00167FE7" w:rsidSect="005209A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7482" w14:textId="77777777" w:rsidR="003C0979" w:rsidRDefault="003C0979">
      <w:r>
        <w:separator/>
      </w:r>
    </w:p>
  </w:endnote>
  <w:endnote w:type="continuationSeparator" w:id="0">
    <w:p w14:paraId="1659C409" w14:textId="77777777" w:rsidR="003C0979" w:rsidRDefault="003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C44" w14:textId="77777777" w:rsidR="00122364" w:rsidRDefault="003C0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33F3" w14:textId="77777777" w:rsidR="00122364" w:rsidRDefault="003C0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4519" w14:textId="77777777" w:rsidR="00122364" w:rsidRDefault="003C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6231" w14:textId="77777777" w:rsidR="003C0979" w:rsidRDefault="003C0979">
      <w:r>
        <w:separator/>
      </w:r>
    </w:p>
  </w:footnote>
  <w:footnote w:type="continuationSeparator" w:id="0">
    <w:p w14:paraId="62408DE4" w14:textId="77777777" w:rsidR="003C0979" w:rsidRDefault="003C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C23F" w14:textId="77777777" w:rsidR="00122364" w:rsidRDefault="003C0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D282" w14:textId="77777777" w:rsidR="00122364" w:rsidRDefault="003C0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B94" w14:textId="77777777" w:rsidR="00122364" w:rsidRDefault="00167FE7">
    <w:pPr>
      <w:pStyle w:val="Header"/>
    </w:pPr>
    <w:r>
      <w:rPr>
        <w:noProof/>
      </w:rPr>
      <mc:AlternateContent>
        <mc:Choice Requires="wps">
          <w:drawing>
            <wp:anchor distT="0" distB="0" distL="114300" distR="114300" simplePos="0" relativeHeight="251657728" behindDoc="1" locked="0" layoutInCell="0" allowOverlap="1" wp14:anchorId="52BCD661" wp14:editId="31791670">
              <wp:simplePos x="0" y="0"/>
              <wp:positionH relativeFrom="margin">
                <wp:align>center</wp:align>
              </wp:positionH>
              <wp:positionV relativeFrom="margin">
                <wp:align>center</wp:align>
              </wp:positionV>
              <wp:extent cx="6285230" cy="2094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A04E" w14:textId="77777777" w:rsidR="00E13A3F" w:rsidRDefault="00E463EF" w:rsidP="00E13A3F">
                          <w:pPr>
                            <w:jc w:val="center"/>
                            <w:rPr>
                              <w:rFonts w:ascii="Calibri" w:hAnsi="Calibri" w:cs="Calibri"/>
                              <w:color w:val="C0C0C0"/>
                              <w:sz w:val="72"/>
                              <w:szCs w:val="72"/>
                              <w:lang w:val="en-US"/>
                            </w:rPr>
                          </w:pPr>
                          <w:r>
                            <w:rPr>
                              <w:rFonts w:ascii="Calibri" w:hAnsi="Calibri" w:cs="Calibri"/>
                              <w:color w:val="C0C0C0"/>
                              <w:sz w:val="72"/>
                              <w:szCs w:val="72"/>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560FB" id="_x0000_t202" coordsize="21600,21600" o:spt="202" path="m,l,21600r21600,l21600,xe">
              <v:stroke joinstyle="miter"/>
              <v:path gradientshapeok="t" o:connecttype="rect"/>
            </v:shapetype>
            <v:shape id="Text Box 1" o:spid="_x0000_s1026"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" o:allowincell="f" filled="f" stroked="f">
              <v:path arrowok="t"/>
              <v:textbox>
                <w:txbxContent>
                  <w:p w14:paraId="13820429" w14:textId="77777777" w:rsidR="00E13A3F" w:rsidRDefault="00E463EF" w:rsidP="00E13A3F">
                    <w:pPr>
                      <w:jc w:val="center"/>
                      <w:rPr>
                        <w:rFonts w:ascii="Calibri" w:hAnsi="Calibri" w:cs="Calibri"/>
                        <w:color w:val="C0C0C0"/>
                        <w:sz w:val="72"/>
                        <w:szCs w:val="72"/>
                        <w:lang w:val="en-US"/>
                      </w:rPr>
                    </w:pPr>
                    <w:r>
                      <w:rPr>
                        <w:rFonts w:ascii="Calibri" w:hAnsi="Calibri" w:cs="Calibri"/>
                        <w:color w:val="C0C0C0"/>
                        <w:sz w:val="72"/>
                        <w:szCs w:val="72"/>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39D"/>
    <w:multiLevelType w:val="hybridMultilevel"/>
    <w:tmpl w:val="29E0D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50EC6"/>
    <w:multiLevelType w:val="hybridMultilevel"/>
    <w:tmpl w:val="CA0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27F81"/>
    <w:multiLevelType w:val="hybridMultilevel"/>
    <w:tmpl w:val="C65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097C"/>
    <w:multiLevelType w:val="hybridMultilevel"/>
    <w:tmpl w:val="219E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C1B"/>
    <w:multiLevelType w:val="hybridMultilevel"/>
    <w:tmpl w:val="387C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914F23"/>
    <w:multiLevelType w:val="multilevel"/>
    <w:tmpl w:val="79D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596B7B"/>
    <w:multiLevelType w:val="hybridMultilevel"/>
    <w:tmpl w:val="5472EEE6"/>
    <w:lvl w:ilvl="0" w:tplc="E4E2669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773675">
    <w:abstractNumId w:val="2"/>
  </w:num>
  <w:num w:numId="2" w16cid:durableId="1660042277">
    <w:abstractNumId w:val="1"/>
  </w:num>
  <w:num w:numId="3" w16cid:durableId="411247105">
    <w:abstractNumId w:val="0"/>
  </w:num>
  <w:num w:numId="4" w16cid:durableId="586889605">
    <w:abstractNumId w:val="3"/>
  </w:num>
  <w:num w:numId="5" w16cid:durableId="90591030">
    <w:abstractNumId w:val="6"/>
  </w:num>
  <w:num w:numId="6" w16cid:durableId="1040059374">
    <w:abstractNumId w:val="5"/>
  </w:num>
  <w:num w:numId="7" w16cid:durableId="1000498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fr-FR" w:vendorID="64" w:dllVersion="0" w:nlCheck="1" w:checkStyle="0"/>
  <w:proofState w:spelling="clean" w:grammar="clean"/>
  <w:documentProtection w:edit="readOnly" w:enforcement="1" w:cryptProviderType="rsaAES" w:cryptAlgorithmClass="hash" w:cryptAlgorithmType="typeAny" w:cryptAlgorithmSid="14" w:cryptSpinCount="100000" w:hash="TlUuxaUSTKtXZUuUSdizPQDTR8isUrqsvWiaWcD7XyXgfaPbpJ4ZYeau+RgX3SiVMHgiEQe3EfQ/3t5+B/Ao6Q==" w:salt="KxDRcQgFcBAdBX/dkxeRlw=="/>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D9"/>
    <w:rsid w:val="000005D4"/>
    <w:rsid w:val="00002C7C"/>
    <w:rsid w:val="00003C79"/>
    <w:rsid w:val="00011F79"/>
    <w:rsid w:val="00031A5F"/>
    <w:rsid w:val="00035DAC"/>
    <w:rsid w:val="00046881"/>
    <w:rsid w:val="0005319D"/>
    <w:rsid w:val="00053FF7"/>
    <w:rsid w:val="0005647D"/>
    <w:rsid w:val="00067026"/>
    <w:rsid w:val="00090F12"/>
    <w:rsid w:val="00091068"/>
    <w:rsid w:val="000914F4"/>
    <w:rsid w:val="000A4B8A"/>
    <w:rsid w:val="000A5480"/>
    <w:rsid w:val="000A7AA4"/>
    <w:rsid w:val="000A7EBB"/>
    <w:rsid w:val="000B393E"/>
    <w:rsid w:val="000B7B01"/>
    <w:rsid w:val="000C6907"/>
    <w:rsid w:val="000E4DCD"/>
    <w:rsid w:val="00104353"/>
    <w:rsid w:val="001161D3"/>
    <w:rsid w:val="00116A86"/>
    <w:rsid w:val="0012178A"/>
    <w:rsid w:val="00121DF6"/>
    <w:rsid w:val="00122F04"/>
    <w:rsid w:val="00136E51"/>
    <w:rsid w:val="0014779D"/>
    <w:rsid w:val="00154966"/>
    <w:rsid w:val="00167FE7"/>
    <w:rsid w:val="00177DF3"/>
    <w:rsid w:val="001B1089"/>
    <w:rsid w:val="001D04C6"/>
    <w:rsid w:val="001E413C"/>
    <w:rsid w:val="001E49AD"/>
    <w:rsid w:val="001F2883"/>
    <w:rsid w:val="001F5760"/>
    <w:rsid w:val="00210F10"/>
    <w:rsid w:val="0022226B"/>
    <w:rsid w:val="002239A7"/>
    <w:rsid w:val="00226136"/>
    <w:rsid w:val="00232716"/>
    <w:rsid w:val="0024313D"/>
    <w:rsid w:val="00252EAA"/>
    <w:rsid w:val="00267D09"/>
    <w:rsid w:val="00291290"/>
    <w:rsid w:val="00297F04"/>
    <w:rsid w:val="002B4194"/>
    <w:rsid w:val="002B7325"/>
    <w:rsid w:val="002D6D4A"/>
    <w:rsid w:val="002F443E"/>
    <w:rsid w:val="002F677E"/>
    <w:rsid w:val="00301A62"/>
    <w:rsid w:val="00312B34"/>
    <w:rsid w:val="00315997"/>
    <w:rsid w:val="00330272"/>
    <w:rsid w:val="00345C2E"/>
    <w:rsid w:val="00351F42"/>
    <w:rsid w:val="00355F73"/>
    <w:rsid w:val="00373941"/>
    <w:rsid w:val="00385EE5"/>
    <w:rsid w:val="003A0AE4"/>
    <w:rsid w:val="003A3E6F"/>
    <w:rsid w:val="003C0979"/>
    <w:rsid w:val="003C3645"/>
    <w:rsid w:val="003D64AC"/>
    <w:rsid w:val="003F06B2"/>
    <w:rsid w:val="003F14B5"/>
    <w:rsid w:val="003F3288"/>
    <w:rsid w:val="003F3DAC"/>
    <w:rsid w:val="003F7186"/>
    <w:rsid w:val="004142AA"/>
    <w:rsid w:val="0043586F"/>
    <w:rsid w:val="00442467"/>
    <w:rsid w:val="00463BE7"/>
    <w:rsid w:val="00474B45"/>
    <w:rsid w:val="004770E0"/>
    <w:rsid w:val="004865F4"/>
    <w:rsid w:val="00490985"/>
    <w:rsid w:val="00493B78"/>
    <w:rsid w:val="004A4461"/>
    <w:rsid w:val="004A51F1"/>
    <w:rsid w:val="004B0FDB"/>
    <w:rsid w:val="004B295D"/>
    <w:rsid w:val="004B486A"/>
    <w:rsid w:val="004B4D08"/>
    <w:rsid w:val="005109A7"/>
    <w:rsid w:val="00513B16"/>
    <w:rsid w:val="005209A3"/>
    <w:rsid w:val="005306D0"/>
    <w:rsid w:val="00535105"/>
    <w:rsid w:val="00551DDE"/>
    <w:rsid w:val="0056187A"/>
    <w:rsid w:val="00561B2B"/>
    <w:rsid w:val="00564201"/>
    <w:rsid w:val="005659CE"/>
    <w:rsid w:val="00567C0C"/>
    <w:rsid w:val="00572984"/>
    <w:rsid w:val="005738BF"/>
    <w:rsid w:val="00586D0D"/>
    <w:rsid w:val="00594F0F"/>
    <w:rsid w:val="005A3AB0"/>
    <w:rsid w:val="005B441A"/>
    <w:rsid w:val="005B4F2A"/>
    <w:rsid w:val="005C641C"/>
    <w:rsid w:val="005D6B64"/>
    <w:rsid w:val="005E57A2"/>
    <w:rsid w:val="00601967"/>
    <w:rsid w:val="00605302"/>
    <w:rsid w:val="0061605C"/>
    <w:rsid w:val="006162B7"/>
    <w:rsid w:val="00623DE1"/>
    <w:rsid w:val="0062571F"/>
    <w:rsid w:val="00627F52"/>
    <w:rsid w:val="00636208"/>
    <w:rsid w:val="00637966"/>
    <w:rsid w:val="00653E50"/>
    <w:rsid w:val="00670ED9"/>
    <w:rsid w:val="00677532"/>
    <w:rsid w:val="0068724D"/>
    <w:rsid w:val="00687AA1"/>
    <w:rsid w:val="00696539"/>
    <w:rsid w:val="00697394"/>
    <w:rsid w:val="006A13E5"/>
    <w:rsid w:val="006B6259"/>
    <w:rsid w:val="006D58EB"/>
    <w:rsid w:val="006D730C"/>
    <w:rsid w:val="006F121F"/>
    <w:rsid w:val="00711853"/>
    <w:rsid w:val="00767197"/>
    <w:rsid w:val="00771D8E"/>
    <w:rsid w:val="007834DF"/>
    <w:rsid w:val="00797E2F"/>
    <w:rsid w:val="007A6FA0"/>
    <w:rsid w:val="007B252E"/>
    <w:rsid w:val="007C0D5D"/>
    <w:rsid w:val="007C6350"/>
    <w:rsid w:val="007C680A"/>
    <w:rsid w:val="007D72BD"/>
    <w:rsid w:val="007D7400"/>
    <w:rsid w:val="007E2902"/>
    <w:rsid w:val="007E39DA"/>
    <w:rsid w:val="007F5494"/>
    <w:rsid w:val="00803FE3"/>
    <w:rsid w:val="00817A08"/>
    <w:rsid w:val="0083075C"/>
    <w:rsid w:val="00840B6C"/>
    <w:rsid w:val="00850314"/>
    <w:rsid w:val="00851913"/>
    <w:rsid w:val="0086253C"/>
    <w:rsid w:val="00865AE4"/>
    <w:rsid w:val="00872C47"/>
    <w:rsid w:val="008774E8"/>
    <w:rsid w:val="00881ACB"/>
    <w:rsid w:val="008853DF"/>
    <w:rsid w:val="008A12EA"/>
    <w:rsid w:val="008A63D8"/>
    <w:rsid w:val="008B7AA7"/>
    <w:rsid w:val="008C63B7"/>
    <w:rsid w:val="008D04FB"/>
    <w:rsid w:val="008F3582"/>
    <w:rsid w:val="00900F54"/>
    <w:rsid w:val="00903744"/>
    <w:rsid w:val="00905080"/>
    <w:rsid w:val="00905961"/>
    <w:rsid w:val="00923D7D"/>
    <w:rsid w:val="00925C77"/>
    <w:rsid w:val="00931A59"/>
    <w:rsid w:val="00945E50"/>
    <w:rsid w:val="009574A9"/>
    <w:rsid w:val="009637A9"/>
    <w:rsid w:val="00967371"/>
    <w:rsid w:val="00972A18"/>
    <w:rsid w:val="00972AE9"/>
    <w:rsid w:val="009768C1"/>
    <w:rsid w:val="00994ADE"/>
    <w:rsid w:val="009A3BF3"/>
    <w:rsid w:val="009A6A1C"/>
    <w:rsid w:val="009A6CC8"/>
    <w:rsid w:val="009C6373"/>
    <w:rsid w:val="009D1E8B"/>
    <w:rsid w:val="009D791A"/>
    <w:rsid w:val="009E26A6"/>
    <w:rsid w:val="009F58D7"/>
    <w:rsid w:val="00A028D9"/>
    <w:rsid w:val="00A11349"/>
    <w:rsid w:val="00A35A2B"/>
    <w:rsid w:val="00A360EA"/>
    <w:rsid w:val="00A402A3"/>
    <w:rsid w:val="00A4717F"/>
    <w:rsid w:val="00A62B55"/>
    <w:rsid w:val="00A77C84"/>
    <w:rsid w:val="00A84CD1"/>
    <w:rsid w:val="00A93E1A"/>
    <w:rsid w:val="00A94215"/>
    <w:rsid w:val="00A970D5"/>
    <w:rsid w:val="00A97547"/>
    <w:rsid w:val="00A97FA6"/>
    <w:rsid w:val="00AA72FB"/>
    <w:rsid w:val="00AA7E5F"/>
    <w:rsid w:val="00AE01BE"/>
    <w:rsid w:val="00AE17B0"/>
    <w:rsid w:val="00AF0012"/>
    <w:rsid w:val="00AF2AAF"/>
    <w:rsid w:val="00B050B3"/>
    <w:rsid w:val="00B05FF2"/>
    <w:rsid w:val="00B07584"/>
    <w:rsid w:val="00B1032D"/>
    <w:rsid w:val="00B10974"/>
    <w:rsid w:val="00B27CC6"/>
    <w:rsid w:val="00B44431"/>
    <w:rsid w:val="00B455E2"/>
    <w:rsid w:val="00B5111F"/>
    <w:rsid w:val="00B56049"/>
    <w:rsid w:val="00B63889"/>
    <w:rsid w:val="00B71568"/>
    <w:rsid w:val="00B77A6E"/>
    <w:rsid w:val="00B8053E"/>
    <w:rsid w:val="00B9045E"/>
    <w:rsid w:val="00B9428D"/>
    <w:rsid w:val="00B96708"/>
    <w:rsid w:val="00BC0CFA"/>
    <w:rsid w:val="00BC1082"/>
    <w:rsid w:val="00BC282B"/>
    <w:rsid w:val="00BC5355"/>
    <w:rsid w:val="00BD037E"/>
    <w:rsid w:val="00BF127F"/>
    <w:rsid w:val="00BF5001"/>
    <w:rsid w:val="00BF704D"/>
    <w:rsid w:val="00C045D0"/>
    <w:rsid w:val="00C062C7"/>
    <w:rsid w:val="00C11866"/>
    <w:rsid w:val="00C14E6F"/>
    <w:rsid w:val="00C17E71"/>
    <w:rsid w:val="00C27D04"/>
    <w:rsid w:val="00C30E7F"/>
    <w:rsid w:val="00C477CA"/>
    <w:rsid w:val="00C51E36"/>
    <w:rsid w:val="00C5278C"/>
    <w:rsid w:val="00C617B0"/>
    <w:rsid w:val="00C6475D"/>
    <w:rsid w:val="00C669CD"/>
    <w:rsid w:val="00C716F5"/>
    <w:rsid w:val="00C84DDB"/>
    <w:rsid w:val="00CA3A65"/>
    <w:rsid w:val="00CB7D73"/>
    <w:rsid w:val="00CE5690"/>
    <w:rsid w:val="00CF5B66"/>
    <w:rsid w:val="00D164A3"/>
    <w:rsid w:val="00D3738C"/>
    <w:rsid w:val="00D41333"/>
    <w:rsid w:val="00D44808"/>
    <w:rsid w:val="00D50034"/>
    <w:rsid w:val="00D51689"/>
    <w:rsid w:val="00D53E85"/>
    <w:rsid w:val="00D558B2"/>
    <w:rsid w:val="00D566D2"/>
    <w:rsid w:val="00D57509"/>
    <w:rsid w:val="00D80059"/>
    <w:rsid w:val="00D80394"/>
    <w:rsid w:val="00D84D4F"/>
    <w:rsid w:val="00D8719E"/>
    <w:rsid w:val="00D94E71"/>
    <w:rsid w:val="00D97643"/>
    <w:rsid w:val="00DA787C"/>
    <w:rsid w:val="00DB1FD0"/>
    <w:rsid w:val="00DB423D"/>
    <w:rsid w:val="00DB7815"/>
    <w:rsid w:val="00DC0B3E"/>
    <w:rsid w:val="00DC297C"/>
    <w:rsid w:val="00DC6A23"/>
    <w:rsid w:val="00DD6621"/>
    <w:rsid w:val="00DE04BB"/>
    <w:rsid w:val="00DE3CBD"/>
    <w:rsid w:val="00DF0C0D"/>
    <w:rsid w:val="00E03BEA"/>
    <w:rsid w:val="00E069BE"/>
    <w:rsid w:val="00E13C59"/>
    <w:rsid w:val="00E2558D"/>
    <w:rsid w:val="00E262D7"/>
    <w:rsid w:val="00E30561"/>
    <w:rsid w:val="00E33AF8"/>
    <w:rsid w:val="00E4262D"/>
    <w:rsid w:val="00E463EF"/>
    <w:rsid w:val="00E55317"/>
    <w:rsid w:val="00E80670"/>
    <w:rsid w:val="00E80C78"/>
    <w:rsid w:val="00EB6C53"/>
    <w:rsid w:val="00EC414D"/>
    <w:rsid w:val="00ED00B9"/>
    <w:rsid w:val="00ED1A37"/>
    <w:rsid w:val="00ED3B81"/>
    <w:rsid w:val="00ED58C9"/>
    <w:rsid w:val="00EE6D8B"/>
    <w:rsid w:val="00EF07BA"/>
    <w:rsid w:val="00EF62BD"/>
    <w:rsid w:val="00EF7851"/>
    <w:rsid w:val="00F01AAF"/>
    <w:rsid w:val="00F03074"/>
    <w:rsid w:val="00F072CF"/>
    <w:rsid w:val="00F15CB5"/>
    <w:rsid w:val="00F17602"/>
    <w:rsid w:val="00F21762"/>
    <w:rsid w:val="00F30F75"/>
    <w:rsid w:val="00F44B17"/>
    <w:rsid w:val="00F51DC4"/>
    <w:rsid w:val="00F521FD"/>
    <w:rsid w:val="00F53BDB"/>
    <w:rsid w:val="00F55DB2"/>
    <w:rsid w:val="00F62A7F"/>
    <w:rsid w:val="00F64071"/>
    <w:rsid w:val="00F73D5D"/>
    <w:rsid w:val="00F9461C"/>
    <w:rsid w:val="00F96071"/>
    <w:rsid w:val="00FA439A"/>
    <w:rsid w:val="00FA4DEA"/>
    <w:rsid w:val="00FB3620"/>
    <w:rsid w:val="00FC4A91"/>
    <w:rsid w:val="00FC7194"/>
    <w:rsid w:val="00FD064D"/>
    <w:rsid w:val="00FD2963"/>
    <w:rsid w:val="00FD7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3ED0"/>
  <w15:chartTrackingRefBased/>
  <w15:docId w15:val="{E41C23C6-FE1A-D44B-BC4B-7DE471EA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D9"/>
  </w:style>
  <w:style w:type="paragraph" w:styleId="Heading4">
    <w:name w:val="heading 4"/>
    <w:basedOn w:val="Normal"/>
    <w:link w:val="Heading4Char"/>
    <w:uiPriority w:val="9"/>
    <w:qFormat/>
    <w:rsid w:val="00B9428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D9"/>
    <w:pPr>
      <w:ind w:left="720"/>
      <w:contextualSpacing/>
    </w:pPr>
  </w:style>
  <w:style w:type="paragraph" w:styleId="Header">
    <w:name w:val="header"/>
    <w:basedOn w:val="Normal"/>
    <w:link w:val="HeaderChar"/>
    <w:uiPriority w:val="99"/>
    <w:unhideWhenUsed/>
    <w:rsid w:val="00670ED9"/>
    <w:pPr>
      <w:tabs>
        <w:tab w:val="center" w:pos="4680"/>
        <w:tab w:val="right" w:pos="9360"/>
      </w:tabs>
    </w:pPr>
  </w:style>
  <w:style w:type="character" w:customStyle="1" w:styleId="HeaderChar">
    <w:name w:val="Header Char"/>
    <w:basedOn w:val="DefaultParagraphFont"/>
    <w:link w:val="Header"/>
    <w:uiPriority w:val="99"/>
    <w:rsid w:val="00670ED9"/>
  </w:style>
  <w:style w:type="paragraph" w:styleId="Footer">
    <w:name w:val="footer"/>
    <w:basedOn w:val="Normal"/>
    <w:link w:val="FooterChar"/>
    <w:uiPriority w:val="99"/>
    <w:unhideWhenUsed/>
    <w:rsid w:val="00670ED9"/>
    <w:pPr>
      <w:tabs>
        <w:tab w:val="center" w:pos="4680"/>
        <w:tab w:val="right" w:pos="9360"/>
      </w:tabs>
    </w:pPr>
  </w:style>
  <w:style w:type="character" w:customStyle="1" w:styleId="FooterChar">
    <w:name w:val="Footer Char"/>
    <w:basedOn w:val="DefaultParagraphFont"/>
    <w:link w:val="Footer"/>
    <w:uiPriority w:val="99"/>
    <w:rsid w:val="00670ED9"/>
  </w:style>
  <w:style w:type="character" w:customStyle="1" w:styleId="apple-converted-space">
    <w:name w:val="apple-converted-space"/>
    <w:basedOn w:val="DefaultParagraphFont"/>
    <w:rsid w:val="00670ED9"/>
  </w:style>
  <w:style w:type="character" w:styleId="Strong">
    <w:name w:val="Strong"/>
    <w:basedOn w:val="DefaultParagraphFont"/>
    <w:uiPriority w:val="22"/>
    <w:qFormat/>
    <w:rsid w:val="00670ED9"/>
    <w:rPr>
      <w:b/>
      <w:bCs/>
    </w:rPr>
  </w:style>
  <w:style w:type="character" w:styleId="CommentReference">
    <w:name w:val="annotation reference"/>
    <w:basedOn w:val="DefaultParagraphFont"/>
    <w:uiPriority w:val="99"/>
    <w:semiHidden/>
    <w:unhideWhenUsed/>
    <w:rsid w:val="00F64071"/>
    <w:rPr>
      <w:sz w:val="16"/>
      <w:szCs w:val="16"/>
    </w:rPr>
  </w:style>
  <w:style w:type="paragraph" w:styleId="CommentText">
    <w:name w:val="annotation text"/>
    <w:basedOn w:val="Normal"/>
    <w:link w:val="CommentTextChar"/>
    <w:uiPriority w:val="99"/>
    <w:semiHidden/>
    <w:unhideWhenUsed/>
    <w:rsid w:val="00F64071"/>
    <w:rPr>
      <w:sz w:val="20"/>
      <w:szCs w:val="20"/>
    </w:rPr>
  </w:style>
  <w:style w:type="character" w:customStyle="1" w:styleId="CommentTextChar">
    <w:name w:val="Comment Text Char"/>
    <w:basedOn w:val="DefaultParagraphFont"/>
    <w:link w:val="CommentText"/>
    <w:uiPriority w:val="99"/>
    <w:semiHidden/>
    <w:rsid w:val="00F64071"/>
    <w:rPr>
      <w:sz w:val="20"/>
      <w:szCs w:val="20"/>
    </w:rPr>
  </w:style>
  <w:style w:type="paragraph" w:styleId="CommentSubject">
    <w:name w:val="annotation subject"/>
    <w:basedOn w:val="CommentText"/>
    <w:next w:val="CommentText"/>
    <w:link w:val="CommentSubjectChar"/>
    <w:uiPriority w:val="99"/>
    <w:semiHidden/>
    <w:unhideWhenUsed/>
    <w:rsid w:val="00F64071"/>
    <w:rPr>
      <w:b/>
      <w:bCs/>
    </w:rPr>
  </w:style>
  <w:style w:type="character" w:customStyle="1" w:styleId="CommentSubjectChar">
    <w:name w:val="Comment Subject Char"/>
    <w:basedOn w:val="CommentTextChar"/>
    <w:link w:val="CommentSubject"/>
    <w:uiPriority w:val="99"/>
    <w:semiHidden/>
    <w:rsid w:val="00F64071"/>
    <w:rPr>
      <w:b/>
      <w:bCs/>
      <w:sz w:val="20"/>
      <w:szCs w:val="20"/>
    </w:rPr>
  </w:style>
  <w:style w:type="paragraph" w:styleId="BalloonText">
    <w:name w:val="Balloon Text"/>
    <w:basedOn w:val="Normal"/>
    <w:link w:val="BalloonTextChar"/>
    <w:uiPriority w:val="99"/>
    <w:semiHidden/>
    <w:unhideWhenUsed/>
    <w:rsid w:val="00616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5C"/>
    <w:rPr>
      <w:rFonts w:ascii="Segoe UI" w:hAnsi="Segoe UI" w:cs="Segoe UI"/>
      <w:sz w:val="18"/>
      <w:szCs w:val="18"/>
    </w:rPr>
  </w:style>
  <w:style w:type="character" w:styleId="Hyperlink">
    <w:name w:val="Hyperlink"/>
    <w:basedOn w:val="DefaultParagraphFont"/>
    <w:uiPriority w:val="99"/>
    <w:unhideWhenUsed/>
    <w:rsid w:val="00594F0F"/>
    <w:rPr>
      <w:color w:val="0563C1" w:themeColor="hyperlink"/>
      <w:u w:val="single"/>
    </w:rPr>
  </w:style>
  <w:style w:type="character" w:styleId="FollowedHyperlink">
    <w:name w:val="FollowedHyperlink"/>
    <w:basedOn w:val="DefaultParagraphFont"/>
    <w:uiPriority w:val="99"/>
    <w:semiHidden/>
    <w:unhideWhenUsed/>
    <w:rsid w:val="00D94E71"/>
    <w:rPr>
      <w:color w:val="954F72" w:themeColor="followedHyperlink"/>
      <w:u w:val="single"/>
    </w:rPr>
  </w:style>
  <w:style w:type="paragraph" w:styleId="Revision">
    <w:name w:val="Revision"/>
    <w:hidden/>
    <w:uiPriority w:val="99"/>
    <w:semiHidden/>
    <w:rsid w:val="007C6350"/>
  </w:style>
  <w:style w:type="character" w:styleId="UnresolvedMention">
    <w:name w:val="Unresolved Mention"/>
    <w:basedOn w:val="DefaultParagraphFont"/>
    <w:uiPriority w:val="99"/>
    <w:semiHidden/>
    <w:unhideWhenUsed/>
    <w:rsid w:val="00865AE4"/>
    <w:rPr>
      <w:color w:val="605E5C"/>
      <w:shd w:val="clear" w:color="auto" w:fill="E1DFDD"/>
    </w:rPr>
  </w:style>
  <w:style w:type="character" w:customStyle="1" w:styleId="Heading4Char">
    <w:name w:val="Heading 4 Char"/>
    <w:basedOn w:val="DefaultParagraphFont"/>
    <w:link w:val="Heading4"/>
    <w:uiPriority w:val="9"/>
    <w:rsid w:val="00B9428D"/>
    <w:rPr>
      <w:rFonts w:ascii="Times New Roman" w:eastAsia="Times New Roman" w:hAnsi="Times New Roman" w:cs="Times New Roman"/>
      <w:b/>
      <w:bCs/>
    </w:rPr>
  </w:style>
  <w:style w:type="paragraph" w:styleId="NormalWeb">
    <w:name w:val="Normal (Web)"/>
    <w:basedOn w:val="Normal"/>
    <w:uiPriority w:val="99"/>
    <w:unhideWhenUsed/>
    <w:rsid w:val="00B942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29">
      <w:bodyDiv w:val="1"/>
      <w:marLeft w:val="0"/>
      <w:marRight w:val="0"/>
      <w:marTop w:val="0"/>
      <w:marBottom w:val="0"/>
      <w:divBdr>
        <w:top w:val="none" w:sz="0" w:space="0" w:color="auto"/>
        <w:left w:val="none" w:sz="0" w:space="0" w:color="auto"/>
        <w:bottom w:val="none" w:sz="0" w:space="0" w:color="auto"/>
        <w:right w:val="none" w:sz="0" w:space="0" w:color="auto"/>
      </w:divBdr>
    </w:div>
    <w:div w:id="353191503">
      <w:bodyDiv w:val="1"/>
      <w:marLeft w:val="0"/>
      <w:marRight w:val="0"/>
      <w:marTop w:val="0"/>
      <w:marBottom w:val="0"/>
      <w:divBdr>
        <w:top w:val="none" w:sz="0" w:space="0" w:color="auto"/>
        <w:left w:val="none" w:sz="0" w:space="0" w:color="auto"/>
        <w:bottom w:val="none" w:sz="0" w:space="0" w:color="auto"/>
        <w:right w:val="none" w:sz="0" w:space="0" w:color="auto"/>
      </w:divBdr>
    </w:div>
    <w:div w:id="516578381">
      <w:bodyDiv w:val="1"/>
      <w:marLeft w:val="0"/>
      <w:marRight w:val="0"/>
      <w:marTop w:val="0"/>
      <w:marBottom w:val="0"/>
      <w:divBdr>
        <w:top w:val="none" w:sz="0" w:space="0" w:color="auto"/>
        <w:left w:val="none" w:sz="0" w:space="0" w:color="auto"/>
        <w:bottom w:val="none" w:sz="0" w:space="0" w:color="auto"/>
        <w:right w:val="none" w:sz="0" w:space="0" w:color="auto"/>
      </w:divBdr>
    </w:div>
    <w:div w:id="583995349">
      <w:bodyDiv w:val="1"/>
      <w:marLeft w:val="0"/>
      <w:marRight w:val="0"/>
      <w:marTop w:val="0"/>
      <w:marBottom w:val="0"/>
      <w:divBdr>
        <w:top w:val="none" w:sz="0" w:space="0" w:color="auto"/>
        <w:left w:val="none" w:sz="0" w:space="0" w:color="auto"/>
        <w:bottom w:val="none" w:sz="0" w:space="0" w:color="auto"/>
        <w:right w:val="none" w:sz="0" w:space="0" w:color="auto"/>
      </w:divBdr>
    </w:div>
    <w:div w:id="675108045">
      <w:bodyDiv w:val="1"/>
      <w:marLeft w:val="0"/>
      <w:marRight w:val="0"/>
      <w:marTop w:val="0"/>
      <w:marBottom w:val="0"/>
      <w:divBdr>
        <w:top w:val="none" w:sz="0" w:space="0" w:color="auto"/>
        <w:left w:val="none" w:sz="0" w:space="0" w:color="auto"/>
        <w:bottom w:val="none" w:sz="0" w:space="0" w:color="auto"/>
        <w:right w:val="none" w:sz="0" w:space="0" w:color="auto"/>
      </w:divBdr>
    </w:div>
    <w:div w:id="785782201">
      <w:bodyDiv w:val="1"/>
      <w:marLeft w:val="0"/>
      <w:marRight w:val="0"/>
      <w:marTop w:val="0"/>
      <w:marBottom w:val="0"/>
      <w:divBdr>
        <w:top w:val="none" w:sz="0" w:space="0" w:color="auto"/>
        <w:left w:val="none" w:sz="0" w:space="0" w:color="auto"/>
        <w:bottom w:val="none" w:sz="0" w:space="0" w:color="auto"/>
        <w:right w:val="none" w:sz="0" w:space="0" w:color="auto"/>
      </w:divBdr>
    </w:div>
    <w:div w:id="956564507">
      <w:bodyDiv w:val="1"/>
      <w:marLeft w:val="0"/>
      <w:marRight w:val="0"/>
      <w:marTop w:val="0"/>
      <w:marBottom w:val="0"/>
      <w:divBdr>
        <w:top w:val="none" w:sz="0" w:space="0" w:color="auto"/>
        <w:left w:val="none" w:sz="0" w:space="0" w:color="auto"/>
        <w:bottom w:val="none" w:sz="0" w:space="0" w:color="auto"/>
        <w:right w:val="none" w:sz="0" w:space="0" w:color="auto"/>
      </w:divBdr>
    </w:div>
    <w:div w:id="1035736696">
      <w:bodyDiv w:val="1"/>
      <w:marLeft w:val="0"/>
      <w:marRight w:val="0"/>
      <w:marTop w:val="0"/>
      <w:marBottom w:val="0"/>
      <w:divBdr>
        <w:top w:val="none" w:sz="0" w:space="0" w:color="auto"/>
        <w:left w:val="none" w:sz="0" w:space="0" w:color="auto"/>
        <w:bottom w:val="none" w:sz="0" w:space="0" w:color="auto"/>
        <w:right w:val="none" w:sz="0" w:space="0" w:color="auto"/>
      </w:divBdr>
      <w:divsChild>
        <w:div w:id="622350597">
          <w:marLeft w:val="0"/>
          <w:marRight w:val="0"/>
          <w:marTop w:val="0"/>
          <w:marBottom w:val="0"/>
          <w:divBdr>
            <w:top w:val="none" w:sz="0" w:space="0" w:color="auto"/>
            <w:left w:val="none" w:sz="0" w:space="0" w:color="auto"/>
            <w:bottom w:val="none" w:sz="0" w:space="0" w:color="auto"/>
            <w:right w:val="none" w:sz="0" w:space="0" w:color="auto"/>
          </w:divBdr>
          <w:divsChild>
            <w:div w:id="1613322284">
              <w:marLeft w:val="0"/>
              <w:marRight w:val="0"/>
              <w:marTop w:val="0"/>
              <w:marBottom w:val="0"/>
              <w:divBdr>
                <w:top w:val="none" w:sz="0" w:space="0" w:color="auto"/>
                <w:left w:val="none" w:sz="0" w:space="0" w:color="auto"/>
                <w:bottom w:val="none" w:sz="0" w:space="0" w:color="auto"/>
                <w:right w:val="none" w:sz="0" w:space="0" w:color="auto"/>
              </w:divBdr>
              <w:divsChild>
                <w:div w:id="491990715">
                  <w:marLeft w:val="0"/>
                  <w:marRight w:val="0"/>
                  <w:marTop w:val="0"/>
                  <w:marBottom w:val="0"/>
                  <w:divBdr>
                    <w:top w:val="none" w:sz="0" w:space="0" w:color="auto"/>
                    <w:left w:val="none" w:sz="0" w:space="0" w:color="auto"/>
                    <w:bottom w:val="none" w:sz="0" w:space="0" w:color="auto"/>
                    <w:right w:val="none" w:sz="0" w:space="0" w:color="auto"/>
                  </w:divBdr>
                  <w:divsChild>
                    <w:div w:id="1016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708">
      <w:bodyDiv w:val="1"/>
      <w:marLeft w:val="0"/>
      <w:marRight w:val="0"/>
      <w:marTop w:val="0"/>
      <w:marBottom w:val="0"/>
      <w:divBdr>
        <w:top w:val="none" w:sz="0" w:space="0" w:color="auto"/>
        <w:left w:val="none" w:sz="0" w:space="0" w:color="auto"/>
        <w:bottom w:val="none" w:sz="0" w:space="0" w:color="auto"/>
        <w:right w:val="none" w:sz="0" w:space="0" w:color="auto"/>
      </w:divBdr>
    </w:div>
    <w:div w:id="1152062345">
      <w:bodyDiv w:val="1"/>
      <w:marLeft w:val="0"/>
      <w:marRight w:val="0"/>
      <w:marTop w:val="0"/>
      <w:marBottom w:val="0"/>
      <w:divBdr>
        <w:top w:val="none" w:sz="0" w:space="0" w:color="auto"/>
        <w:left w:val="none" w:sz="0" w:space="0" w:color="auto"/>
        <w:bottom w:val="none" w:sz="0" w:space="0" w:color="auto"/>
        <w:right w:val="none" w:sz="0" w:space="0" w:color="auto"/>
      </w:divBdr>
    </w:div>
    <w:div w:id="1182545495">
      <w:bodyDiv w:val="1"/>
      <w:marLeft w:val="0"/>
      <w:marRight w:val="0"/>
      <w:marTop w:val="0"/>
      <w:marBottom w:val="0"/>
      <w:divBdr>
        <w:top w:val="none" w:sz="0" w:space="0" w:color="auto"/>
        <w:left w:val="none" w:sz="0" w:space="0" w:color="auto"/>
        <w:bottom w:val="none" w:sz="0" w:space="0" w:color="auto"/>
        <w:right w:val="none" w:sz="0" w:space="0" w:color="auto"/>
      </w:divBdr>
      <w:divsChild>
        <w:div w:id="246891039">
          <w:marLeft w:val="0"/>
          <w:marRight w:val="0"/>
          <w:marTop w:val="0"/>
          <w:marBottom w:val="0"/>
          <w:divBdr>
            <w:top w:val="none" w:sz="0" w:space="0" w:color="auto"/>
            <w:left w:val="none" w:sz="0" w:space="0" w:color="auto"/>
            <w:bottom w:val="none" w:sz="0" w:space="0" w:color="auto"/>
            <w:right w:val="none" w:sz="0" w:space="0" w:color="auto"/>
          </w:divBdr>
          <w:divsChild>
            <w:div w:id="1762918904">
              <w:marLeft w:val="0"/>
              <w:marRight w:val="0"/>
              <w:marTop w:val="0"/>
              <w:marBottom w:val="0"/>
              <w:divBdr>
                <w:top w:val="none" w:sz="0" w:space="0" w:color="auto"/>
                <w:left w:val="none" w:sz="0" w:space="0" w:color="auto"/>
                <w:bottom w:val="none" w:sz="0" w:space="0" w:color="auto"/>
                <w:right w:val="none" w:sz="0" w:space="0" w:color="auto"/>
              </w:divBdr>
              <w:divsChild>
                <w:div w:id="21520106">
                  <w:marLeft w:val="0"/>
                  <w:marRight w:val="0"/>
                  <w:marTop w:val="0"/>
                  <w:marBottom w:val="0"/>
                  <w:divBdr>
                    <w:top w:val="none" w:sz="0" w:space="0" w:color="auto"/>
                    <w:left w:val="none" w:sz="0" w:space="0" w:color="auto"/>
                    <w:bottom w:val="none" w:sz="0" w:space="0" w:color="auto"/>
                    <w:right w:val="none" w:sz="0" w:space="0" w:color="auto"/>
                  </w:divBdr>
                  <w:divsChild>
                    <w:div w:id="13997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3547">
      <w:bodyDiv w:val="1"/>
      <w:marLeft w:val="0"/>
      <w:marRight w:val="0"/>
      <w:marTop w:val="0"/>
      <w:marBottom w:val="0"/>
      <w:divBdr>
        <w:top w:val="none" w:sz="0" w:space="0" w:color="auto"/>
        <w:left w:val="none" w:sz="0" w:space="0" w:color="auto"/>
        <w:bottom w:val="none" w:sz="0" w:space="0" w:color="auto"/>
        <w:right w:val="none" w:sz="0" w:space="0" w:color="auto"/>
      </w:divBdr>
    </w:div>
    <w:div w:id="1344086849">
      <w:bodyDiv w:val="1"/>
      <w:marLeft w:val="0"/>
      <w:marRight w:val="0"/>
      <w:marTop w:val="0"/>
      <w:marBottom w:val="0"/>
      <w:divBdr>
        <w:top w:val="none" w:sz="0" w:space="0" w:color="auto"/>
        <w:left w:val="none" w:sz="0" w:space="0" w:color="auto"/>
        <w:bottom w:val="none" w:sz="0" w:space="0" w:color="auto"/>
        <w:right w:val="none" w:sz="0" w:space="0" w:color="auto"/>
      </w:divBdr>
    </w:div>
    <w:div w:id="1379625977">
      <w:bodyDiv w:val="1"/>
      <w:marLeft w:val="0"/>
      <w:marRight w:val="0"/>
      <w:marTop w:val="0"/>
      <w:marBottom w:val="0"/>
      <w:divBdr>
        <w:top w:val="none" w:sz="0" w:space="0" w:color="auto"/>
        <w:left w:val="none" w:sz="0" w:space="0" w:color="auto"/>
        <w:bottom w:val="none" w:sz="0" w:space="0" w:color="auto"/>
        <w:right w:val="none" w:sz="0" w:space="0" w:color="auto"/>
      </w:divBdr>
    </w:div>
    <w:div w:id="1402484405">
      <w:bodyDiv w:val="1"/>
      <w:marLeft w:val="0"/>
      <w:marRight w:val="0"/>
      <w:marTop w:val="0"/>
      <w:marBottom w:val="0"/>
      <w:divBdr>
        <w:top w:val="none" w:sz="0" w:space="0" w:color="auto"/>
        <w:left w:val="none" w:sz="0" w:space="0" w:color="auto"/>
        <w:bottom w:val="none" w:sz="0" w:space="0" w:color="auto"/>
        <w:right w:val="none" w:sz="0" w:space="0" w:color="auto"/>
      </w:divBdr>
    </w:div>
    <w:div w:id="1453743159">
      <w:bodyDiv w:val="1"/>
      <w:marLeft w:val="0"/>
      <w:marRight w:val="0"/>
      <w:marTop w:val="0"/>
      <w:marBottom w:val="0"/>
      <w:divBdr>
        <w:top w:val="none" w:sz="0" w:space="0" w:color="auto"/>
        <w:left w:val="none" w:sz="0" w:space="0" w:color="auto"/>
        <w:bottom w:val="none" w:sz="0" w:space="0" w:color="auto"/>
        <w:right w:val="none" w:sz="0" w:space="0" w:color="auto"/>
      </w:divBdr>
    </w:div>
    <w:div w:id="1582449824">
      <w:bodyDiv w:val="1"/>
      <w:marLeft w:val="0"/>
      <w:marRight w:val="0"/>
      <w:marTop w:val="0"/>
      <w:marBottom w:val="0"/>
      <w:divBdr>
        <w:top w:val="none" w:sz="0" w:space="0" w:color="auto"/>
        <w:left w:val="none" w:sz="0" w:space="0" w:color="auto"/>
        <w:bottom w:val="none" w:sz="0" w:space="0" w:color="auto"/>
        <w:right w:val="none" w:sz="0" w:space="0" w:color="auto"/>
      </w:divBdr>
    </w:div>
    <w:div w:id="1622757876">
      <w:bodyDiv w:val="1"/>
      <w:marLeft w:val="0"/>
      <w:marRight w:val="0"/>
      <w:marTop w:val="0"/>
      <w:marBottom w:val="0"/>
      <w:divBdr>
        <w:top w:val="none" w:sz="0" w:space="0" w:color="auto"/>
        <w:left w:val="none" w:sz="0" w:space="0" w:color="auto"/>
        <w:bottom w:val="none" w:sz="0" w:space="0" w:color="auto"/>
        <w:right w:val="none" w:sz="0" w:space="0" w:color="auto"/>
      </w:divBdr>
    </w:div>
    <w:div w:id="1650473155">
      <w:bodyDiv w:val="1"/>
      <w:marLeft w:val="0"/>
      <w:marRight w:val="0"/>
      <w:marTop w:val="0"/>
      <w:marBottom w:val="0"/>
      <w:divBdr>
        <w:top w:val="none" w:sz="0" w:space="0" w:color="auto"/>
        <w:left w:val="none" w:sz="0" w:space="0" w:color="auto"/>
        <w:bottom w:val="none" w:sz="0" w:space="0" w:color="auto"/>
        <w:right w:val="none" w:sz="0" w:space="0" w:color="auto"/>
      </w:divBdr>
    </w:div>
    <w:div w:id="1670478657">
      <w:bodyDiv w:val="1"/>
      <w:marLeft w:val="0"/>
      <w:marRight w:val="0"/>
      <w:marTop w:val="0"/>
      <w:marBottom w:val="0"/>
      <w:divBdr>
        <w:top w:val="none" w:sz="0" w:space="0" w:color="auto"/>
        <w:left w:val="none" w:sz="0" w:space="0" w:color="auto"/>
        <w:bottom w:val="none" w:sz="0" w:space="0" w:color="auto"/>
        <w:right w:val="none" w:sz="0" w:space="0" w:color="auto"/>
      </w:divBdr>
    </w:div>
    <w:div w:id="1713571596">
      <w:bodyDiv w:val="1"/>
      <w:marLeft w:val="0"/>
      <w:marRight w:val="0"/>
      <w:marTop w:val="0"/>
      <w:marBottom w:val="0"/>
      <w:divBdr>
        <w:top w:val="none" w:sz="0" w:space="0" w:color="auto"/>
        <w:left w:val="none" w:sz="0" w:space="0" w:color="auto"/>
        <w:bottom w:val="none" w:sz="0" w:space="0" w:color="auto"/>
        <w:right w:val="none" w:sz="0" w:space="0" w:color="auto"/>
      </w:divBdr>
    </w:div>
    <w:div w:id="1815022715">
      <w:bodyDiv w:val="1"/>
      <w:marLeft w:val="0"/>
      <w:marRight w:val="0"/>
      <w:marTop w:val="0"/>
      <w:marBottom w:val="0"/>
      <w:divBdr>
        <w:top w:val="none" w:sz="0" w:space="0" w:color="auto"/>
        <w:left w:val="none" w:sz="0" w:space="0" w:color="auto"/>
        <w:bottom w:val="none" w:sz="0" w:space="0" w:color="auto"/>
        <w:right w:val="none" w:sz="0" w:space="0" w:color="auto"/>
      </w:divBdr>
    </w:div>
    <w:div w:id="1869486649">
      <w:bodyDiv w:val="1"/>
      <w:marLeft w:val="0"/>
      <w:marRight w:val="0"/>
      <w:marTop w:val="0"/>
      <w:marBottom w:val="0"/>
      <w:divBdr>
        <w:top w:val="none" w:sz="0" w:space="0" w:color="auto"/>
        <w:left w:val="none" w:sz="0" w:space="0" w:color="auto"/>
        <w:bottom w:val="none" w:sz="0" w:space="0" w:color="auto"/>
        <w:right w:val="none" w:sz="0" w:space="0" w:color="auto"/>
      </w:divBdr>
    </w:div>
    <w:div w:id="1925645370">
      <w:bodyDiv w:val="1"/>
      <w:marLeft w:val="0"/>
      <w:marRight w:val="0"/>
      <w:marTop w:val="0"/>
      <w:marBottom w:val="0"/>
      <w:divBdr>
        <w:top w:val="none" w:sz="0" w:space="0" w:color="auto"/>
        <w:left w:val="none" w:sz="0" w:space="0" w:color="auto"/>
        <w:bottom w:val="none" w:sz="0" w:space="0" w:color="auto"/>
        <w:right w:val="none" w:sz="0" w:space="0" w:color="auto"/>
      </w:divBdr>
    </w:div>
    <w:div w:id="1945259059">
      <w:bodyDiv w:val="1"/>
      <w:marLeft w:val="0"/>
      <w:marRight w:val="0"/>
      <w:marTop w:val="0"/>
      <w:marBottom w:val="0"/>
      <w:divBdr>
        <w:top w:val="none" w:sz="0" w:space="0" w:color="auto"/>
        <w:left w:val="none" w:sz="0" w:space="0" w:color="auto"/>
        <w:bottom w:val="none" w:sz="0" w:space="0" w:color="auto"/>
        <w:right w:val="none" w:sz="0" w:space="0" w:color="auto"/>
      </w:divBdr>
    </w:div>
    <w:div w:id="2051103260">
      <w:bodyDiv w:val="1"/>
      <w:marLeft w:val="0"/>
      <w:marRight w:val="0"/>
      <w:marTop w:val="0"/>
      <w:marBottom w:val="0"/>
      <w:divBdr>
        <w:top w:val="none" w:sz="0" w:space="0" w:color="auto"/>
        <w:left w:val="none" w:sz="0" w:space="0" w:color="auto"/>
        <w:bottom w:val="none" w:sz="0" w:space="0" w:color="auto"/>
        <w:right w:val="none" w:sz="0" w:space="0" w:color="auto"/>
      </w:divBdr>
    </w:div>
    <w:div w:id="20805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achute.ca/fr/sujet-blessure/casqu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rachute.ca/fr/sujet-blessure/cyclis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bikecanada.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rachutecanada.org/fr/sujet-blessure/securite-des-piet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arachute.ca/fr/sujet-blessure/securite-routie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7A88-F0BE-D847-9D79-F3545843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6743</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Lamont</dc:creator>
  <cp:keywords/>
  <dc:description/>
  <cp:lastModifiedBy>Michael Gemar</cp:lastModifiedBy>
  <cp:revision>3</cp:revision>
  <dcterms:created xsi:type="dcterms:W3CDTF">2022-04-05T13:57:00Z</dcterms:created>
  <dcterms:modified xsi:type="dcterms:W3CDTF">2022-04-05T13:58:00Z</dcterms:modified>
</cp:coreProperties>
</file>